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3A" w:rsidRDefault="0061413A" w:rsidP="0061413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1413A" w:rsidRDefault="0061413A" w:rsidP="0061413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1413A" w:rsidRDefault="00CF1DE0" w:rsidP="0061413A">
      <w:pPr>
        <w:jc w:val="center"/>
        <w:rPr>
          <w:b/>
          <w:spacing w:val="20"/>
          <w:sz w:val="32"/>
        </w:rPr>
      </w:pPr>
      <w:r>
        <w:rPr>
          <w:noProof/>
        </w:rPr>
        <w:pict>
          <v:line id="_x0000_s1026" style="position:absolute;left:0;text-align:left;z-index:251660288" from="4.05pt,5.85pt" to="450.5pt,5.9pt" strokeweight="2pt">
            <v:stroke startarrowwidth="narrow" startarrowlength="short" endarrowwidth="narrow" endarrowlength="short"/>
          </v:line>
        </w:pict>
      </w:r>
    </w:p>
    <w:p w:rsidR="0061413A" w:rsidRDefault="0061413A" w:rsidP="0061413A">
      <w:pPr>
        <w:jc w:val="center"/>
        <w:rPr>
          <w:b/>
          <w:spacing w:val="20"/>
          <w:sz w:val="32"/>
        </w:rPr>
      </w:pPr>
      <w:r>
        <w:rPr>
          <w:b/>
          <w:spacing w:val="20"/>
          <w:sz w:val="32"/>
        </w:rPr>
        <w:t>РАСПОРЯЖЕНИЕ</w:t>
      </w:r>
    </w:p>
    <w:p w:rsidR="0061413A" w:rsidRDefault="0061413A" w:rsidP="0061413A">
      <w:pPr>
        <w:jc w:val="center"/>
        <w:rPr>
          <w:sz w:val="24"/>
        </w:rPr>
      </w:pPr>
    </w:p>
    <w:p w:rsidR="0061413A" w:rsidRDefault="0061413A" w:rsidP="0061413A">
      <w:pPr>
        <w:jc w:val="center"/>
        <w:rPr>
          <w:sz w:val="24"/>
        </w:rPr>
      </w:pPr>
      <w:r>
        <w:rPr>
          <w:sz w:val="24"/>
        </w:rPr>
        <w:t>от 29/11/2019 № 491-р</w:t>
      </w:r>
    </w:p>
    <w:p w:rsidR="0061413A" w:rsidRPr="006630B6" w:rsidRDefault="0061413A" w:rsidP="0061413A">
      <w:pPr>
        <w:jc w:val="center"/>
        <w:rPr>
          <w:sz w:val="10"/>
          <w:szCs w:val="10"/>
        </w:rPr>
      </w:pPr>
    </w:p>
    <w:p w:rsidR="0061413A" w:rsidRPr="002663FF" w:rsidRDefault="0061413A" w:rsidP="0061413A">
      <w:pPr>
        <w:jc w:val="both"/>
        <w:rPr>
          <w:sz w:val="24"/>
          <w:szCs w:val="24"/>
        </w:rPr>
      </w:pPr>
      <w:r w:rsidRPr="002663FF">
        <w:rPr>
          <w:sz w:val="24"/>
          <w:szCs w:val="24"/>
        </w:rPr>
        <w:t xml:space="preserve">О внесении изменений в распоряжение администрации </w:t>
      </w:r>
    </w:p>
    <w:p w:rsidR="0061413A" w:rsidRPr="002663FF" w:rsidRDefault="0061413A" w:rsidP="0061413A">
      <w:pPr>
        <w:jc w:val="both"/>
        <w:rPr>
          <w:sz w:val="24"/>
          <w:szCs w:val="24"/>
        </w:rPr>
      </w:pPr>
      <w:r w:rsidRPr="002663FF">
        <w:rPr>
          <w:sz w:val="24"/>
          <w:szCs w:val="24"/>
        </w:rPr>
        <w:t>Сосновоборского городского округа от 15.01.2019 года №</w:t>
      </w:r>
      <w:r>
        <w:rPr>
          <w:sz w:val="24"/>
          <w:szCs w:val="24"/>
        </w:rPr>
        <w:t xml:space="preserve"> </w:t>
      </w:r>
      <w:r w:rsidRPr="002663FF">
        <w:rPr>
          <w:sz w:val="24"/>
          <w:szCs w:val="24"/>
        </w:rPr>
        <w:t>1</w:t>
      </w:r>
      <w:r>
        <w:rPr>
          <w:sz w:val="24"/>
          <w:szCs w:val="24"/>
        </w:rPr>
        <w:t>2</w:t>
      </w:r>
      <w:r w:rsidRPr="002663FF">
        <w:rPr>
          <w:sz w:val="24"/>
          <w:szCs w:val="24"/>
        </w:rPr>
        <w:t>-р</w:t>
      </w:r>
    </w:p>
    <w:p w:rsidR="0061413A" w:rsidRPr="002663FF" w:rsidRDefault="0061413A" w:rsidP="0061413A">
      <w:pPr>
        <w:jc w:val="both"/>
        <w:rPr>
          <w:sz w:val="24"/>
          <w:szCs w:val="24"/>
        </w:rPr>
      </w:pPr>
      <w:r w:rsidRPr="002663FF">
        <w:rPr>
          <w:sz w:val="24"/>
          <w:szCs w:val="24"/>
        </w:rPr>
        <w:t xml:space="preserve">«Об утверждении муниципального задания № 1 </w:t>
      </w:r>
    </w:p>
    <w:p w:rsidR="0061413A" w:rsidRPr="002663FF" w:rsidRDefault="0061413A" w:rsidP="0061413A">
      <w:pPr>
        <w:jc w:val="both"/>
        <w:rPr>
          <w:sz w:val="24"/>
          <w:szCs w:val="24"/>
        </w:rPr>
      </w:pPr>
      <w:r w:rsidRPr="002663FF">
        <w:rPr>
          <w:sz w:val="24"/>
          <w:szCs w:val="24"/>
        </w:rPr>
        <w:t xml:space="preserve">Муниципальному бюджетному учреждению </w:t>
      </w:r>
    </w:p>
    <w:p w:rsidR="0061413A" w:rsidRPr="002663FF" w:rsidRDefault="0061413A" w:rsidP="0061413A">
      <w:pPr>
        <w:jc w:val="both"/>
        <w:rPr>
          <w:sz w:val="24"/>
          <w:szCs w:val="24"/>
        </w:rPr>
      </w:pPr>
      <w:r w:rsidRPr="002663FF">
        <w:rPr>
          <w:sz w:val="24"/>
          <w:szCs w:val="24"/>
        </w:rPr>
        <w:t xml:space="preserve">«Сосновоборская </w:t>
      </w:r>
      <w:r>
        <w:rPr>
          <w:sz w:val="24"/>
          <w:szCs w:val="24"/>
        </w:rPr>
        <w:t>городская публичная библиотека</w:t>
      </w:r>
      <w:r w:rsidRPr="002663FF">
        <w:rPr>
          <w:sz w:val="24"/>
          <w:szCs w:val="24"/>
        </w:rPr>
        <w:t xml:space="preserve">» на 2019 год </w:t>
      </w:r>
    </w:p>
    <w:p w:rsidR="0061413A" w:rsidRPr="002663FF" w:rsidRDefault="0061413A" w:rsidP="0061413A">
      <w:pPr>
        <w:jc w:val="both"/>
        <w:rPr>
          <w:sz w:val="24"/>
          <w:szCs w:val="24"/>
        </w:rPr>
      </w:pPr>
      <w:r w:rsidRPr="002663FF">
        <w:rPr>
          <w:sz w:val="24"/>
          <w:szCs w:val="24"/>
        </w:rPr>
        <w:t xml:space="preserve">и плановые 2020 - 2021 годы и определении норматива затрат </w:t>
      </w:r>
    </w:p>
    <w:p w:rsidR="0061413A" w:rsidRPr="002663FF" w:rsidRDefault="0061413A" w:rsidP="0061413A">
      <w:pPr>
        <w:jc w:val="both"/>
        <w:rPr>
          <w:sz w:val="24"/>
          <w:szCs w:val="24"/>
        </w:rPr>
      </w:pPr>
      <w:r w:rsidRPr="002663FF">
        <w:rPr>
          <w:sz w:val="24"/>
          <w:szCs w:val="24"/>
        </w:rPr>
        <w:t>на единицу муниципальной услуги на 2019 год»</w:t>
      </w:r>
    </w:p>
    <w:p w:rsidR="0061413A" w:rsidRPr="0074276F" w:rsidRDefault="0061413A" w:rsidP="0061413A">
      <w:pPr>
        <w:jc w:val="both"/>
        <w:rPr>
          <w:sz w:val="24"/>
          <w:szCs w:val="24"/>
        </w:rPr>
      </w:pPr>
    </w:p>
    <w:p w:rsidR="0061413A" w:rsidRPr="0074276F" w:rsidRDefault="0061413A" w:rsidP="0061413A">
      <w:pPr>
        <w:jc w:val="both"/>
        <w:rPr>
          <w:sz w:val="24"/>
          <w:szCs w:val="24"/>
        </w:rPr>
      </w:pPr>
    </w:p>
    <w:p w:rsidR="0061413A" w:rsidRDefault="0061413A" w:rsidP="0061413A">
      <w:pPr>
        <w:pStyle w:val="ConsPlusTitle"/>
        <w:ind w:firstLine="708"/>
        <w:jc w:val="both"/>
        <w:rPr>
          <w:b w:val="0"/>
          <w:bCs/>
          <w:szCs w:val="24"/>
        </w:rPr>
      </w:pPr>
      <w:r w:rsidRPr="002663FF">
        <w:rPr>
          <w:b w:val="0"/>
          <w:szCs w:val="24"/>
        </w:rPr>
        <w:t xml:space="preserve">На основании решения совета депутатов муниципального образования Сосновоборский городской округ Ленинградской области от 12.12.2018 </w:t>
      </w:r>
      <w:r w:rsidRPr="00FB1AED">
        <w:rPr>
          <w:b w:val="0"/>
          <w:szCs w:val="24"/>
        </w:rPr>
        <w:t>№ 214</w:t>
      </w:r>
      <w:r w:rsidRPr="00FB1AED">
        <w:rPr>
          <w:szCs w:val="24"/>
        </w:rPr>
        <w:t xml:space="preserve"> </w:t>
      </w:r>
      <w:r w:rsidRPr="002663FF">
        <w:rPr>
          <w:b w:val="0"/>
          <w:szCs w:val="24"/>
        </w:rPr>
        <w:t>«О бюджете Сосновоборского городского округа на 2019 год и на плановый период 2020-2021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w:t>
      </w:r>
      <w:r>
        <w:rPr>
          <w:b w:val="0"/>
          <w:szCs w:val="24"/>
        </w:rPr>
        <w:t xml:space="preserve"> </w:t>
      </w:r>
      <w:r w:rsidRPr="002663FF">
        <w:rPr>
          <w:b w:val="0"/>
          <w:szCs w:val="24"/>
        </w:rPr>
        <w:t xml:space="preserve">постановлением администрации Сосновоборского городского округа </w:t>
      </w:r>
      <w:r w:rsidRPr="00AF2237">
        <w:rPr>
          <w:b w:val="0"/>
          <w:szCs w:val="24"/>
        </w:rPr>
        <w:t>от 12.11.2019 № 4137</w:t>
      </w:r>
      <w:r w:rsidRPr="002663FF">
        <w:rPr>
          <w:b w:val="0"/>
          <w:szCs w:val="24"/>
        </w:rPr>
        <w:t xml:space="preserve">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w:t>
      </w:r>
      <w:r>
        <w:rPr>
          <w:b w:val="0"/>
          <w:szCs w:val="24"/>
        </w:rPr>
        <w:t>»</w:t>
      </w:r>
      <w:r w:rsidRPr="002663FF">
        <w:rPr>
          <w:b w:val="0"/>
          <w:bCs/>
          <w:szCs w:val="24"/>
        </w:rPr>
        <w:t>:</w:t>
      </w:r>
    </w:p>
    <w:p w:rsidR="0061413A" w:rsidRDefault="0061413A" w:rsidP="0061413A">
      <w:pPr>
        <w:jc w:val="both"/>
        <w:rPr>
          <w:sz w:val="24"/>
          <w:szCs w:val="24"/>
        </w:rPr>
      </w:pPr>
    </w:p>
    <w:p w:rsidR="0061413A" w:rsidRPr="001C5A1F" w:rsidRDefault="0061413A" w:rsidP="0061413A">
      <w:pPr>
        <w:ind w:firstLine="708"/>
        <w:jc w:val="both"/>
        <w:rPr>
          <w:sz w:val="24"/>
          <w:szCs w:val="24"/>
        </w:rPr>
      </w:pPr>
      <w:r>
        <w:rPr>
          <w:bCs/>
          <w:sz w:val="24"/>
          <w:szCs w:val="24"/>
        </w:rPr>
        <w:t xml:space="preserve">1. Внести изменения в распоряжение администрации </w:t>
      </w:r>
      <w:r w:rsidRPr="001E17D3">
        <w:rPr>
          <w:sz w:val="24"/>
          <w:szCs w:val="24"/>
        </w:rPr>
        <w:t>Сосновоборского городского округа</w:t>
      </w:r>
      <w:r w:rsidRPr="00FC595E">
        <w:rPr>
          <w:i/>
          <w:sz w:val="24"/>
          <w:szCs w:val="24"/>
        </w:rPr>
        <w:t xml:space="preserve"> </w:t>
      </w:r>
      <w:r>
        <w:rPr>
          <w:sz w:val="24"/>
          <w:szCs w:val="24"/>
        </w:rPr>
        <w:t xml:space="preserve">от 15.01.2019 </w:t>
      </w:r>
      <w:r>
        <w:rPr>
          <w:bCs/>
          <w:sz w:val="24"/>
          <w:szCs w:val="24"/>
        </w:rPr>
        <w:t xml:space="preserve">№ 12-р </w:t>
      </w:r>
      <w:r>
        <w:rPr>
          <w:sz w:val="24"/>
          <w:szCs w:val="24"/>
        </w:rPr>
        <w:t xml:space="preserve">«Об утверждении </w:t>
      </w:r>
      <w:r w:rsidRPr="00A80E28">
        <w:rPr>
          <w:sz w:val="24"/>
          <w:szCs w:val="24"/>
        </w:rPr>
        <w:t>муниципально</w:t>
      </w:r>
      <w:r>
        <w:rPr>
          <w:sz w:val="24"/>
          <w:szCs w:val="24"/>
        </w:rPr>
        <w:t>го</w:t>
      </w:r>
      <w:r w:rsidRPr="00A80E28">
        <w:rPr>
          <w:sz w:val="24"/>
          <w:szCs w:val="24"/>
        </w:rPr>
        <w:t xml:space="preserve"> задани</w:t>
      </w:r>
      <w:r>
        <w:rPr>
          <w:sz w:val="24"/>
          <w:szCs w:val="24"/>
        </w:rPr>
        <w:t>я № 1</w:t>
      </w:r>
      <w:r w:rsidRPr="00A80E28">
        <w:rPr>
          <w:sz w:val="24"/>
          <w:szCs w:val="24"/>
        </w:rPr>
        <w:t xml:space="preserve"> </w:t>
      </w:r>
      <w:r>
        <w:rPr>
          <w:sz w:val="24"/>
          <w:szCs w:val="24"/>
        </w:rPr>
        <w:t>М</w:t>
      </w:r>
      <w:r w:rsidRPr="00A80E28">
        <w:rPr>
          <w:sz w:val="24"/>
          <w:szCs w:val="24"/>
        </w:rPr>
        <w:t xml:space="preserve">униципальному </w:t>
      </w:r>
      <w:r>
        <w:rPr>
          <w:sz w:val="24"/>
          <w:szCs w:val="24"/>
        </w:rPr>
        <w:t>бюджет</w:t>
      </w:r>
      <w:r w:rsidRPr="00A80E28">
        <w:rPr>
          <w:sz w:val="24"/>
          <w:szCs w:val="24"/>
        </w:rPr>
        <w:t xml:space="preserve">ному учреждению </w:t>
      </w:r>
      <w:r>
        <w:rPr>
          <w:sz w:val="24"/>
          <w:szCs w:val="24"/>
        </w:rPr>
        <w:t>«Сосновоборская городская публичная библиотека»</w:t>
      </w:r>
      <w:r w:rsidRPr="00A80E28">
        <w:rPr>
          <w:sz w:val="24"/>
          <w:szCs w:val="24"/>
        </w:rPr>
        <w:t xml:space="preserve"> на 201</w:t>
      </w:r>
      <w:r>
        <w:rPr>
          <w:sz w:val="24"/>
          <w:szCs w:val="24"/>
        </w:rPr>
        <w:t>9</w:t>
      </w:r>
      <w:r w:rsidRPr="00A80E28">
        <w:rPr>
          <w:sz w:val="24"/>
          <w:szCs w:val="24"/>
        </w:rPr>
        <w:t xml:space="preserve"> год</w:t>
      </w:r>
      <w:r>
        <w:rPr>
          <w:sz w:val="24"/>
          <w:szCs w:val="24"/>
        </w:rPr>
        <w:t xml:space="preserve"> и плановые 2020 - 2021 годы </w:t>
      </w:r>
      <w:r w:rsidRPr="00566DA0">
        <w:rPr>
          <w:sz w:val="24"/>
          <w:szCs w:val="24"/>
        </w:rPr>
        <w:t xml:space="preserve">и определении норматива затрат на единицу муниципальной </w:t>
      </w:r>
      <w:r>
        <w:rPr>
          <w:sz w:val="24"/>
          <w:szCs w:val="24"/>
        </w:rPr>
        <w:t xml:space="preserve">услуги на 2019 </w:t>
      </w:r>
      <w:r w:rsidRPr="00566DA0">
        <w:rPr>
          <w:sz w:val="24"/>
          <w:szCs w:val="24"/>
        </w:rPr>
        <w:t>год</w:t>
      </w:r>
      <w:r>
        <w:rPr>
          <w:sz w:val="24"/>
          <w:szCs w:val="24"/>
        </w:rPr>
        <w:t>» (далее – распоряжение):</w:t>
      </w:r>
    </w:p>
    <w:p w:rsidR="0061413A" w:rsidRDefault="0061413A" w:rsidP="0061413A">
      <w:pPr>
        <w:ind w:firstLine="709"/>
        <w:jc w:val="both"/>
        <w:rPr>
          <w:sz w:val="24"/>
          <w:szCs w:val="24"/>
        </w:rPr>
      </w:pPr>
      <w:r>
        <w:rPr>
          <w:sz w:val="24"/>
          <w:szCs w:val="24"/>
        </w:rPr>
        <w:t>1.</w:t>
      </w:r>
      <w:r w:rsidRPr="00566DA0">
        <w:rPr>
          <w:sz w:val="24"/>
          <w:szCs w:val="24"/>
        </w:rPr>
        <w:t>1.</w:t>
      </w:r>
      <w:r>
        <w:rPr>
          <w:sz w:val="24"/>
          <w:szCs w:val="24"/>
        </w:rPr>
        <w:t xml:space="preserve"> М</w:t>
      </w:r>
      <w:r w:rsidRPr="00566DA0">
        <w:rPr>
          <w:sz w:val="24"/>
          <w:szCs w:val="24"/>
        </w:rPr>
        <w:t xml:space="preserve">униципальное задание № </w:t>
      </w:r>
      <w:r>
        <w:rPr>
          <w:sz w:val="24"/>
          <w:szCs w:val="24"/>
        </w:rPr>
        <w:t>1</w:t>
      </w:r>
      <w:r w:rsidRPr="00566DA0">
        <w:rPr>
          <w:sz w:val="24"/>
          <w:szCs w:val="24"/>
        </w:rPr>
        <w:t xml:space="preserve"> </w:t>
      </w:r>
      <w:r w:rsidRPr="000A6DD0">
        <w:rPr>
          <w:sz w:val="24"/>
          <w:szCs w:val="24"/>
        </w:rPr>
        <w:t>на 2019 год и на плановый период 2020 и 2021 годов</w:t>
      </w:r>
      <w:r>
        <w:rPr>
          <w:sz w:val="24"/>
          <w:szCs w:val="24"/>
        </w:rPr>
        <w:t xml:space="preserve"> Муниципального</w:t>
      </w:r>
      <w:r w:rsidRPr="00A80E28">
        <w:rPr>
          <w:sz w:val="24"/>
          <w:szCs w:val="24"/>
        </w:rPr>
        <w:t xml:space="preserve"> </w:t>
      </w:r>
      <w:r>
        <w:rPr>
          <w:sz w:val="24"/>
          <w:szCs w:val="24"/>
        </w:rPr>
        <w:t>бюджетного учреждения</w:t>
      </w:r>
      <w:r w:rsidRPr="00566DA0">
        <w:rPr>
          <w:sz w:val="24"/>
          <w:szCs w:val="24"/>
        </w:rPr>
        <w:t xml:space="preserve"> </w:t>
      </w:r>
      <w:r>
        <w:rPr>
          <w:sz w:val="24"/>
          <w:szCs w:val="24"/>
        </w:rPr>
        <w:t>«Сосновоборская городская публичная библиотека»</w:t>
      </w:r>
      <w:r w:rsidRPr="00566DA0">
        <w:rPr>
          <w:sz w:val="24"/>
          <w:szCs w:val="24"/>
        </w:rPr>
        <w:t xml:space="preserve"> (далее по тексту – </w:t>
      </w:r>
      <w:r>
        <w:rPr>
          <w:sz w:val="24"/>
          <w:szCs w:val="24"/>
        </w:rPr>
        <w:t>МБУ «СГПБ»</w:t>
      </w:r>
      <w:r w:rsidRPr="00566DA0">
        <w:rPr>
          <w:sz w:val="24"/>
          <w:szCs w:val="24"/>
        </w:rPr>
        <w:t>)</w:t>
      </w:r>
      <w:r>
        <w:rPr>
          <w:sz w:val="24"/>
          <w:szCs w:val="24"/>
        </w:rPr>
        <w:t xml:space="preserve"> к распоряжению утвердить в новой редакции (Приложение № 1)</w:t>
      </w:r>
      <w:r w:rsidRPr="00566DA0">
        <w:rPr>
          <w:sz w:val="24"/>
          <w:szCs w:val="24"/>
        </w:rPr>
        <w:t>.</w:t>
      </w:r>
    </w:p>
    <w:p w:rsidR="0061413A" w:rsidRDefault="0061413A" w:rsidP="0061413A">
      <w:pPr>
        <w:ind w:firstLine="709"/>
        <w:jc w:val="both"/>
        <w:rPr>
          <w:sz w:val="24"/>
          <w:szCs w:val="24"/>
        </w:rPr>
      </w:pPr>
      <w:r>
        <w:rPr>
          <w:sz w:val="24"/>
          <w:szCs w:val="24"/>
        </w:rPr>
        <w:t xml:space="preserve">1.2. Утвердить </w:t>
      </w:r>
      <w:r w:rsidRPr="00A83A57">
        <w:rPr>
          <w:sz w:val="24"/>
          <w:szCs w:val="24"/>
        </w:rPr>
        <w:t>Значени</w:t>
      </w:r>
      <w:r>
        <w:rPr>
          <w:sz w:val="24"/>
          <w:szCs w:val="24"/>
        </w:rPr>
        <w:t xml:space="preserve">я </w:t>
      </w:r>
      <w:r w:rsidRPr="00A83A57">
        <w:rPr>
          <w:sz w:val="24"/>
          <w:szCs w:val="24"/>
        </w:rPr>
        <w:t>натуральных норм, необходимых для определения базовых</w:t>
      </w:r>
      <w:r>
        <w:rPr>
          <w:sz w:val="24"/>
          <w:szCs w:val="24"/>
        </w:rPr>
        <w:t xml:space="preserve"> </w:t>
      </w:r>
      <w:r w:rsidRPr="00A83A57">
        <w:rPr>
          <w:sz w:val="24"/>
          <w:szCs w:val="24"/>
        </w:rPr>
        <w:t xml:space="preserve">нормативов затрат на оказание </w:t>
      </w:r>
      <w:r>
        <w:rPr>
          <w:sz w:val="24"/>
          <w:szCs w:val="24"/>
        </w:rPr>
        <w:t>МБУ «СГПБ»</w:t>
      </w:r>
      <w:r w:rsidRPr="00A83A57">
        <w:rPr>
          <w:sz w:val="24"/>
          <w:szCs w:val="24"/>
        </w:rPr>
        <w:t xml:space="preserve"> </w:t>
      </w:r>
      <w:r>
        <w:rPr>
          <w:sz w:val="24"/>
          <w:szCs w:val="24"/>
        </w:rPr>
        <w:t xml:space="preserve">муниципальных </w:t>
      </w:r>
      <w:r w:rsidRPr="00A83A57">
        <w:rPr>
          <w:sz w:val="24"/>
          <w:szCs w:val="24"/>
        </w:rPr>
        <w:t>услуг</w:t>
      </w:r>
      <w:r>
        <w:rPr>
          <w:sz w:val="24"/>
          <w:szCs w:val="24"/>
        </w:rPr>
        <w:t xml:space="preserve"> (Приложение № 2).</w:t>
      </w:r>
    </w:p>
    <w:p w:rsidR="0061413A" w:rsidRDefault="0061413A" w:rsidP="0061413A">
      <w:pPr>
        <w:ind w:firstLine="709"/>
        <w:jc w:val="both"/>
        <w:rPr>
          <w:sz w:val="24"/>
          <w:szCs w:val="24"/>
        </w:rPr>
      </w:pPr>
      <w:r>
        <w:rPr>
          <w:sz w:val="24"/>
          <w:szCs w:val="24"/>
        </w:rPr>
        <w:t>1.3. Р</w:t>
      </w:r>
      <w:r w:rsidRPr="00566DA0">
        <w:rPr>
          <w:sz w:val="24"/>
          <w:szCs w:val="24"/>
        </w:rPr>
        <w:t>асчет затрат на оказание</w:t>
      </w:r>
      <w:r w:rsidRPr="00BB53D8">
        <w:rPr>
          <w:sz w:val="24"/>
          <w:szCs w:val="24"/>
        </w:rPr>
        <w:t xml:space="preserve"> </w:t>
      </w:r>
      <w:r w:rsidRPr="00566DA0">
        <w:rPr>
          <w:sz w:val="24"/>
          <w:szCs w:val="24"/>
        </w:rPr>
        <w:t xml:space="preserve">муниципальной услуги </w:t>
      </w:r>
      <w:r>
        <w:rPr>
          <w:sz w:val="24"/>
          <w:szCs w:val="24"/>
        </w:rPr>
        <w:t xml:space="preserve">(работы) </w:t>
      </w:r>
      <w:r w:rsidRPr="00566DA0">
        <w:rPr>
          <w:sz w:val="24"/>
          <w:szCs w:val="24"/>
        </w:rPr>
        <w:t>в соответствии с КОСГУ</w:t>
      </w:r>
      <w:r>
        <w:rPr>
          <w:sz w:val="24"/>
          <w:szCs w:val="24"/>
        </w:rPr>
        <w:t xml:space="preserve"> утвердить в новой редакции (Приложение № 3). </w:t>
      </w:r>
    </w:p>
    <w:p w:rsidR="0061413A" w:rsidRDefault="0061413A" w:rsidP="0061413A">
      <w:pPr>
        <w:ind w:firstLine="709"/>
        <w:jc w:val="both"/>
        <w:rPr>
          <w:sz w:val="24"/>
          <w:szCs w:val="24"/>
        </w:rPr>
      </w:pPr>
      <w:r>
        <w:rPr>
          <w:sz w:val="24"/>
          <w:szCs w:val="24"/>
        </w:rPr>
        <w:t>1.4</w:t>
      </w:r>
      <w:r w:rsidRPr="00566DA0">
        <w:rPr>
          <w:sz w:val="24"/>
          <w:szCs w:val="24"/>
        </w:rPr>
        <w:t>.</w:t>
      </w:r>
      <w:r>
        <w:rPr>
          <w:sz w:val="24"/>
          <w:szCs w:val="24"/>
        </w:rPr>
        <w:t xml:space="preserve"> Определение </w:t>
      </w:r>
      <w:r w:rsidRPr="00566DA0">
        <w:rPr>
          <w:sz w:val="24"/>
          <w:szCs w:val="24"/>
        </w:rPr>
        <w:t>норматив</w:t>
      </w:r>
      <w:r>
        <w:rPr>
          <w:sz w:val="24"/>
          <w:szCs w:val="24"/>
        </w:rPr>
        <w:t>а</w:t>
      </w:r>
      <w:r w:rsidRPr="00566DA0">
        <w:rPr>
          <w:sz w:val="24"/>
          <w:szCs w:val="24"/>
        </w:rPr>
        <w:t xml:space="preserve"> затрат на единицу муниципальной услуги</w:t>
      </w:r>
      <w:r>
        <w:rPr>
          <w:sz w:val="24"/>
          <w:szCs w:val="24"/>
        </w:rPr>
        <w:t xml:space="preserve"> на 2019 </w:t>
      </w:r>
      <w:r w:rsidRPr="00566DA0">
        <w:rPr>
          <w:sz w:val="24"/>
          <w:szCs w:val="24"/>
        </w:rPr>
        <w:t>год</w:t>
      </w:r>
      <w:r>
        <w:rPr>
          <w:sz w:val="24"/>
          <w:szCs w:val="24"/>
        </w:rPr>
        <w:t xml:space="preserve"> к распоряжению утвердить в новой редакции (Приложение № 4)</w:t>
      </w:r>
      <w:r w:rsidRPr="00566DA0">
        <w:rPr>
          <w:sz w:val="24"/>
          <w:szCs w:val="24"/>
        </w:rPr>
        <w:t>.</w:t>
      </w:r>
    </w:p>
    <w:p w:rsidR="0061413A" w:rsidRPr="000A6DD0" w:rsidRDefault="0061413A" w:rsidP="0061413A">
      <w:pPr>
        <w:ind w:firstLine="709"/>
        <w:jc w:val="both"/>
        <w:rPr>
          <w:sz w:val="24"/>
          <w:szCs w:val="24"/>
        </w:rPr>
      </w:pPr>
      <w:r>
        <w:rPr>
          <w:sz w:val="24"/>
          <w:szCs w:val="24"/>
        </w:rPr>
        <w:lastRenderedPageBreak/>
        <w:t xml:space="preserve">2. Директору МБУ «СГПБ» (Снежкова А.В.) разместить </w:t>
      </w:r>
      <w:r w:rsidRPr="00A80E28">
        <w:rPr>
          <w:sz w:val="24"/>
          <w:szCs w:val="24"/>
        </w:rPr>
        <w:t xml:space="preserve">муниципальное задание на сайте учреждения и на интернет - ресурсе </w:t>
      </w:r>
      <w:r w:rsidRPr="00A80E28">
        <w:rPr>
          <w:sz w:val="24"/>
          <w:szCs w:val="24"/>
          <w:lang w:val="en-US"/>
        </w:rPr>
        <w:t>bus</w:t>
      </w:r>
      <w:r w:rsidRPr="00A80E28">
        <w:rPr>
          <w:sz w:val="24"/>
          <w:szCs w:val="24"/>
        </w:rPr>
        <w:t>.</w:t>
      </w:r>
      <w:proofErr w:type="spellStart"/>
      <w:r w:rsidRPr="00A80E28">
        <w:rPr>
          <w:sz w:val="24"/>
          <w:szCs w:val="24"/>
          <w:lang w:val="en-US"/>
        </w:rPr>
        <w:t>gov</w:t>
      </w:r>
      <w:proofErr w:type="spellEnd"/>
      <w:r w:rsidRPr="00A80E28">
        <w:rPr>
          <w:sz w:val="24"/>
          <w:szCs w:val="24"/>
        </w:rPr>
        <w:t>.</w:t>
      </w:r>
      <w:proofErr w:type="spellStart"/>
      <w:r w:rsidRPr="00A80E28">
        <w:rPr>
          <w:sz w:val="24"/>
          <w:szCs w:val="24"/>
          <w:lang w:val="en-US"/>
        </w:rPr>
        <w:t>ru</w:t>
      </w:r>
      <w:proofErr w:type="spellEnd"/>
      <w:r w:rsidRPr="00A80E28">
        <w:rPr>
          <w:sz w:val="24"/>
          <w:szCs w:val="24"/>
        </w:rPr>
        <w:t xml:space="preserve"> в соответствии с законод</w:t>
      </w:r>
      <w:r>
        <w:rPr>
          <w:sz w:val="24"/>
          <w:szCs w:val="24"/>
        </w:rPr>
        <w:t>ательством Российской Федерации.</w:t>
      </w:r>
    </w:p>
    <w:p w:rsidR="0061413A" w:rsidRDefault="0061413A" w:rsidP="0061413A">
      <w:pPr>
        <w:ind w:firstLine="709"/>
        <w:jc w:val="both"/>
        <w:rPr>
          <w:bCs/>
          <w:sz w:val="24"/>
          <w:szCs w:val="24"/>
        </w:rPr>
      </w:pPr>
      <w:r>
        <w:rPr>
          <w:sz w:val="24"/>
          <w:szCs w:val="24"/>
        </w:rPr>
        <w:t xml:space="preserve">3. </w:t>
      </w:r>
      <w:r>
        <w:rPr>
          <w:bCs/>
          <w:sz w:val="24"/>
          <w:szCs w:val="24"/>
        </w:rPr>
        <w:t>Настоящее распоряжение вступает в силу со дня подписания.</w:t>
      </w:r>
    </w:p>
    <w:p w:rsidR="0061413A" w:rsidRPr="0002708B" w:rsidRDefault="0061413A" w:rsidP="0061413A">
      <w:pPr>
        <w:tabs>
          <w:tab w:val="left" w:pos="709"/>
        </w:tabs>
        <w:ind w:firstLine="709"/>
        <w:jc w:val="both"/>
        <w:rPr>
          <w:sz w:val="24"/>
          <w:szCs w:val="24"/>
        </w:rPr>
      </w:pPr>
      <w:r>
        <w:rPr>
          <w:sz w:val="24"/>
          <w:szCs w:val="24"/>
        </w:rPr>
        <w:t xml:space="preserve">4. </w:t>
      </w:r>
      <w:r w:rsidRPr="0002708B">
        <w:rPr>
          <w:sz w:val="24"/>
          <w:szCs w:val="24"/>
        </w:rPr>
        <w:t xml:space="preserve">Контроль за исполнением </w:t>
      </w:r>
      <w:r>
        <w:rPr>
          <w:sz w:val="24"/>
          <w:szCs w:val="24"/>
        </w:rPr>
        <w:t>настоящего распоряжения оставляю за собой.</w:t>
      </w:r>
    </w:p>
    <w:p w:rsidR="0061413A" w:rsidRDefault="0061413A" w:rsidP="0061413A">
      <w:pPr>
        <w:ind w:firstLine="425"/>
        <w:jc w:val="both"/>
        <w:rPr>
          <w:sz w:val="24"/>
          <w:szCs w:val="12"/>
        </w:rPr>
      </w:pPr>
    </w:p>
    <w:p w:rsidR="0061413A" w:rsidRDefault="0061413A" w:rsidP="0061413A">
      <w:pPr>
        <w:jc w:val="both"/>
        <w:rPr>
          <w:sz w:val="24"/>
          <w:szCs w:val="24"/>
        </w:rPr>
      </w:pPr>
    </w:p>
    <w:p w:rsidR="0061413A" w:rsidRDefault="0061413A" w:rsidP="0061413A">
      <w:pPr>
        <w:jc w:val="both"/>
        <w:rPr>
          <w:sz w:val="24"/>
          <w:szCs w:val="24"/>
        </w:rPr>
      </w:pPr>
      <w:r>
        <w:rPr>
          <w:sz w:val="24"/>
          <w:szCs w:val="24"/>
        </w:rPr>
        <w:t>Глава Сосновоборского городского округа</w:t>
      </w:r>
      <w:r>
        <w:rPr>
          <w:sz w:val="24"/>
          <w:szCs w:val="24"/>
        </w:rPr>
        <w:tab/>
      </w:r>
      <w:r>
        <w:rPr>
          <w:sz w:val="24"/>
          <w:szCs w:val="24"/>
        </w:rPr>
        <w:tab/>
      </w:r>
      <w:r>
        <w:rPr>
          <w:sz w:val="24"/>
          <w:szCs w:val="24"/>
        </w:rPr>
        <w:tab/>
        <w:t xml:space="preserve">                  М.В.Воронков</w:t>
      </w: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Default="0061413A" w:rsidP="0061413A">
      <w:pPr>
        <w:ind w:firstLine="425"/>
        <w:jc w:val="both"/>
        <w:rPr>
          <w:sz w:val="12"/>
          <w:szCs w:val="12"/>
        </w:rPr>
      </w:pPr>
    </w:p>
    <w:p w:rsidR="0061413A" w:rsidRPr="0074276F" w:rsidRDefault="0061413A" w:rsidP="0061413A">
      <w:pPr>
        <w:jc w:val="both"/>
        <w:rPr>
          <w:sz w:val="12"/>
          <w:szCs w:val="16"/>
        </w:rPr>
      </w:pPr>
      <w:r w:rsidRPr="0074276F">
        <w:rPr>
          <w:sz w:val="12"/>
          <w:szCs w:val="16"/>
        </w:rPr>
        <w:t xml:space="preserve">Исп. </w:t>
      </w:r>
      <w:proofErr w:type="spellStart"/>
      <w:r w:rsidRPr="0074276F">
        <w:rPr>
          <w:sz w:val="12"/>
          <w:szCs w:val="16"/>
        </w:rPr>
        <w:t>Курземнек</w:t>
      </w:r>
      <w:proofErr w:type="spellEnd"/>
      <w:r w:rsidRPr="0074276F">
        <w:rPr>
          <w:sz w:val="12"/>
          <w:szCs w:val="16"/>
        </w:rPr>
        <w:t xml:space="preserve"> Н.М. (</w:t>
      </w:r>
      <w:proofErr w:type="spellStart"/>
      <w:r w:rsidRPr="0074276F">
        <w:rPr>
          <w:sz w:val="12"/>
          <w:szCs w:val="16"/>
        </w:rPr>
        <w:t>ОРКиТ</w:t>
      </w:r>
      <w:proofErr w:type="spellEnd"/>
      <w:r w:rsidRPr="0074276F">
        <w:rPr>
          <w:sz w:val="12"/>
          <w:szCs w:val="16"/>
        </w:rPr>
        <w:t>)</w:t>
      </w:r>
    </w:p>
    <w:p w:rsidR="0061413A" w:rsidRDefault="0061413A" w:rsidP="002631A2">
      <w:pPr>
        <w:jc w:val="both"/>
        <w:rPr>
          <w:sz w:val="12"/>
          <w:szCs w:val="12"/>
        </w:rPr>
      </w:pPr>
      <w:r w:rsidRPr="0074276F">
        <w:rPr>
          <w:sz w:val="12"/>
          <w:szCs w:val="16"/>
        </w:rPr>
        <w:t>(81369)6-28-44; ЛЕ</w:t>
      </w:r>
    </w:p>
    <w:p w:rsidR="002631A2" w:rsidRDefault="002631A2" w:rsidP="0061413A">
      <w:pPr>
        <w:ind w:right="-36"/>
        <w:jc w:val="right"/>
        <w:rPr>
          <w:sz w:val="24"/>
          <w:szCs w:val="24"/>
        </w:rPr>
        <w:sectPr w:rsidR="002631A2">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pPr>
    </w:p>
    <w:p w:rsidR="002631A2" w:rsidRDefault="002631A2" w:rsidP="0061413A">
      <w:pPr>
        <w:ind w:right="-36"/>
        <w:jc w:val="right"/>
        <w:rPr>
          <w:sz w:val="24"/>
          <w:szCs w:val="24"/>
        </w:rPr>
        <w:sectPr w:rsidR="002631A2" w:rsidSect="002631A2">
          <w:pgSz w:w="16838" w:h="11906" w:orient="landscape"/>
          <w:pgMar w:top="567" w:right="567" w:bottom="567" w:left="567" w:header="720" w:footer="720" w:gutter="0"/>
          <w:cols w:space="720"/>
        </w:sectPr>
      </w:pPr>
      <w:r>
        <w:rPr>
          <w:noProof/>
          <w:sz w:val="24"/>
          <w:szCs w:val="24"/>
        </w:rPr>
        <w:lastRenderedPageBreak/>
        <w:drawing>
          <wp:inline distT="0" distB="0" distL="0" distR="0">
            <wp:extent cx="9834206" cy="71647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споряжение.jpg"/>
                    <pic:cNvPicPr/>
                  </pic:nvPicPr>
                  <pic:blipFill>
                    <a:blip r:embed="rId14">
                      <a:extLst>
                        <a:ext uri="{28A0092B-C50C-407E-A947-70E740481C1C}">
                          <a14:useLocalDpi xmlns:a14="http://schemas.microsoft.com/office/drawing/2010/main" val="0"/>
                        </a:ext>
                      </a:extLst>
                    </a:blip>
                    <a:stretch>
                      <a:fillRect/>
                    </a:stretch>
                  </pic:blipFill>
                  <pic:spPr>
                    <a:xfrm>
                      <a:off x="0" y="0"/>
                      <a:ext cx="9838107" cy="7167547"/>
                    </a:xfrm>
                    <a:prstGeom prst="rect">
                      <a:avLst/>
                    </a:prstGeom>
                  </pic:spPr>
                </pic:pic>
              </a:graphicData>
            </a:graphic>
          </wp:inline>
        </w:drawing>
      </w:r>
    </w:p>
    <w:p w:rsidR="0061413A" w:rsidRDefault="002631A2" w:rsidP="0061413A">
      <w:pPr>
        <w:ind w:right="-36"/>
        <w:jc w:val="right"/>
        <w:rPr>
          <w:sz w:val="24"/>
          <w:szCs w:val="24"/>
        </w:rPr>
      </w:pPr>
      <w:r>
        <w:rPr>
          <w:noProof/>
          <w:sz w:val="24"/>
          <w:szCs w:val="24"/>
        </w:rPr>
        <w:lastRenderedPageBreak/>
        <w:drawing>
          <wp:inline distT="0" distB="0" distL="0" distR="0">
            <wp:extent cx="10054590" cy="655361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З 2019 № 1.jpg"/>
                    <pic:cNvPicPr/>
                  </pic:nvPicPr>
                  <pic:blipFill>
                    <a:blip r:embed="rId15">
                      <a:extLst>
                        <a:ext uri="{28A0092B-C50C-407E-A947-70E740481C1C}">
                          <a14:useLocalDpi xmlns:a14="http://schemas.microsoft.com/office/drawing/2010/main" val="0"/>
                        </a:ext>
                      </a:extLst>
                    </a:blip>
                    <a:stretch>
                      <a:fillRect/>
                    </a:stretch>
                  </pic:blipFill>
                  <pic:spPr>
                    <a:xfrm>
                      <a:off x="0" y="0"/>
                      <a:ext cx="10062550" cy="6558805"/>
                    </a:xfrm>
                    <a:prstGeom prst="rect">
                      <a:avLst/>
                    </a:prstGeom>
                  </pic:spPr>
                </pic:pic>
              </a:graphicData>
            </a:graphic>
          </wp:inline>
        </w:drawing>
      </w:r>
      <w:bookmarkStart w:id="0" w:name="_GoBack"/>
      <w:bookmarkEnd w:id="0"/>
    </w:p>
    <w:p w:rsidR="0061413A" w:rsidRDefault="0061413A" w:rsidP="0061413A">
      <w:pPr>
        <w:ind w:right="-36"/>
        <w:jc w:val="right"/>
        <w:rPr>
          <w:sz w:val="24"/>
          <w:szCs w:val="24"/>
        </w:rPr>
        <w:sectPr w:rsidR="0061413A" w:rsidSect="002631A2">
          <w:pgSz w:w="16838" w:h="11906" w:orient="landscape"/>
          <w:pgMar w:top="567" w:right="567" w:bottom="567" w:left="567" w:header="720" w:footer="720" w:gutter="0"/>
          <w:cols w:space="720"/>
        </w:sectPr>
      </w:pPr>
    </w:p>
    <w:p w:rsidR="0061413A" w:rsidRPr="00FB1AED" w:rsidRDefault="0061413A" w:rsidP="0061413A">
      <w:pPr>
        <w:ind w:right="-36"/>
        <w:jc w:val="right"/>
        <w:rPr>
          <w:sz w:val="24"/>
          <w:szCs w:val="24"/>
        </w:rPr>
      </w:pPr>
      <w:r w:rsidRPr="00FB1AED">
        <w:rPr>
          <w:sz w:val="24"/>
          <w:szCs w:val="24"/>
        </w:rPr>
        <w:lastRenderedPageBreak/>
        <w:t xml:space="preserve">УТВЕРЖДЕНО </w:t>
      </w:r>
    </w:p>
    <w:p w:rsidR="0061413A" w:rsidRPr="00FB1AED" w:rsidRDefault="0061413A" w:rsidP="0061413A">
      <w:pPr>
        <w:ind w:right="-36"/>
        <w:jc w:val="right"/>
        <w:rPr>
          <w:sz w:val="24"/>
          <w:szCs w:val="24"/>
        </w:rPr>
      </w:pPr>
      <w:r w:rsidRPr="00FB1AED">
        <w:rPr>
          <w:sz w:val="24"/>
          <w:szCs w:val="24"/>
        </w:rPr>
        <w:t>распоряжением администрации</w:t>
      </w:r>
    </w:p>
    <w:p w:rsidR="0061413A" w:rsidRPr="00FB1AED" w:rsidRDefault="0061413A" w:rsidP="0061413A">
      <w:pPr>
        <w:ind w:right="-36"/>
        <w:jc w:val="right"/>
        <w:rPr>
          <w:sz w:val="24"/>
          <w:szCs w:val="24"/>
        </w:rPr>
      </w:pPr>
      <w:r w:rsidRPr="00FB1AED">
        <w:rPr>
          <w:sz w:val="24"/>
          <w:szCs w:val="24"/>
        </w:rPr>
        <w:t>Сосновоборского городского округа</w:t>
      </w:r>
    </w:p>
    <w:p w:rsidR="0061413A" w:rsidRPr="00FB1AED" w:rsidRDefault="0061413A" w:rsidP="0061413A">
      <w:pPr>
        <w:ind w:right="-36"/>
        <w:jc w:val="right"/>
        <w:rPr>
          <w:sz w:val="24"/>
          <w:szCs w:val="24"/>
        </w:rPr>
      </w:pPr>
      <w:r w:rsidRPr="00FB1AED">
        <w:rPr>
          <w:sz w:val="24"/>
          <w:szCs w:val="24"/>
        </w:rPr>
        <w:t xml:space="preserve">от </w:t>
      </w:r>
      <w:r>
        <w:rPr>
          <w:sz w:val="24"/>
          <w:szCs w:val="24"/>
        </w:rPr>
        <w:t>29/11/2019 № 491-р</w:t>
      </w:r>
    </w:p>
    <w:p w:rsidR="0061413A" w:rsidRPr="00FB1AED" w:rsidRDefault="0061413A" w:rsidP="0061413A">
      <w:pPr>
        <w:ind w:right="-36"/>
        <w:jc w:val="right"/>
        <w:rPr>
          <w:sz w:val="24"/>
          <w:szCs w:val="24"/>
        </w:rPr>
      </w:pPr>
    </w:p>
    <w:p w:rsidR="0061413A" w:rsidRPr="00FB1AED" w:rsidRDefault="0061413A" w:rsidP="0061413A">
      <w:pPr>
        <w:ind w:right="-36"/>
        <w:jc w:val="right"/>
      </w:pPr>
      <w:r>
        <w:rPr>
          <w:sz w:val="24"/>
          <w:szCs w:val="24"/>
        </w:rPr>
        <w:t>(</w:t>
      </w:r>
      <w:r w:rsidRPr="00FB1AED">
        <w:rPr>
          <w:sz w:val="24"/>
          <w:szCs w:val="24"/>
        </w:rPr>
        <w:t xml:space="preserve">Приложение </w:t>
      </w:r>
      <w:r>
        <w:rPr>
          <w:sz w:val="24"/>
          <w:szCs w:val="24"/>
        </w:rPr>
        <w:t xml:space="preserve">№ </w:t>
      </w:r>
      <w:r w:rsidRPr="00FB1AED">
        <w:rPr>
          <w:sz w:val="24"/>
          <w:szCs w:val="24"/>
        </w:rPr>
        <w:t>1</w:t>
      </w:r>
      <w:r>
        <w:rPr>
          <w:sz w:val="24"/>
          <w:szCs w:val="24"/>
        </w:rPr>
        <w:t>)</w:t>
      </w:r>
    </w:p>
    <w:p w:rsidR="0061413A" w:rsidRPr="009C2F73" w:rsidRDefault="0061413A" w:rsidP="0061413A">
      <w:pPr>
        <w:ind w:right="-36"/>
        <w:jc w:val="right"/>
      </w:pPr>
    </w:p>
    <w:p w:rsidR="0061413A" w:rsidRDefault="0061413A" w:rsidP="0061413A">
      <w:pPr>
        <w:pStyle w:val="ab"/>
        <w:jc w:val="right"/>
      </w:pPr>
    </w:p>
    <w:p w:rsidR="0061413A" w:rsidRDefault="0061413A" w:rsidP="0061413A">
      <w:pPr>
        <w:pStyle w:val="ac"/>
        <w:jc w:val="center"/>
        <w:rPr>
          <w:szCs w:val="24"/>
        </w:rPr>
      </w:pPr>
    </w:p>
    <w:p w:rsidR="0061413A" w:rsidRDefault="0061413A" w:rsidP="0061413A">
      <w:pPr>
        <w:pStyle w:val="ac"/>
        <w:jc w:val="center"/>
        <w:rPr>
          <w:szCs w:val="24"/>
        </w:rPr>
      </w:pPr>
    </w:p>
    <w:p w:rsidR="0061413A" w:rsidRDefault="0061413A" w:rsidP="0061413A">
      <w:pPr>
        <w:pStyle w:val="ac"/>
        <w:jc w:val="center"/>
        <w:rPr>
          <w:szCs w:val="24"/>
        </w:rPr>
      </w:pPr>
    </w:p>
    <w:p w:rsidR="0061413A" w:rsidRPr="009C2F73" w:rsidRDefault="0061413A" w:rsidP="0061413A">
      <w:pPr>
        <w:pStyle w:val="ac"/>
        <w:jc w:val="center"/>
        <w:rPr>
          <w:b/>
          <w:sz w:val="28"/>
          <w:szCs w:val="28"/>
        </w:rPr>
      </w:pPr>
      <w:r>
        <w:rPr>
          <w:b/>
          <w:sz w:val="28"/>
          <w:szCs w:val="28"/>
        </w:rPr>
        <w:t>МУНИЦИПАЛЬНОЕ ЗАДАНИЕ № 1</w:t>
      </w:r>
    </w:p>
    <w:p w:rsidR="0061413A" w:rsidRPr="009C2F73" w:rsidRDefault="0061413A" w:rsidP="0061413A">
      <w:pPr>
        <w:pStyle w:val="ac"/>
        <w:jc w:val="center"/>
        <w:rPr>
          <w:szCs w:val="24"/>
        </w:rPr>
      </w:pPr>
      <w:r w:rsidRPr="009C2F73">
        <w:rPr>
          <w:szCs w:val="24"/>
        </w:rPr>
        <w:t>на 20</w:t>
      </w:r>
      <w:r>
        <w:rPr>
          <w:szCs w:val="24"/>
        </w:rPr>
        <w:t>19</w:t>
      </w:r>
      <w:r w:rsidRPr="009C2F73">
        <w:rPr>
          <w:szCs w:val="24"/>
        </w:rPr>
        <w:t xml:space="preserve"> год и на плановый период 20</w:t>
      </w:r>
      <w:r>
        <w:rPr>
          <w:szCs w:val="24"/>
        </w:rPr>
        <w:t>20</w:t>
      </w:r>
      <w:r w:rsidRPr="009C2F73">
        <w:rPr>
          <w:szCs w:val="24"/>
        </w:rPr>
        <w:t xml:space="preserve"> и 20</w:t>
      </w:r>
      <w:r>
        <w:rPr>
          <w:szCs w:val="24"/>
        </w:rPr>
        <w:t>21</w:t>
      </w:r>
      <w:r w:rsidRPr="009C2F73">
        <w:rPr>
          <w:szCs w:val="24"/>
        </w:rPr>
        <w:t xml:space="preserve"> годов</w:t>
      </w:r>
    </w:p>
    <w:p w:rsidR="0061413A" w:rsidRPr="00DC4757" w:rsidRDefault="0061413A" w:rsidP="0061413A">
      <w:pPr>
        <w:pStyle w:val="ac"/>
        <w:jc w:val="center"/>
        <w:rPr>
          <w:szCs w:val="24"/>
        </w:rPr>
      </w:pPr>
    </w:p>
    <w:p w:rsidR="0061413A" w:rsidRPr="00DC4757" w:rsidRDefault="0061413A" w:rsidP="0061413A">
      <w:pPr>
        <w:pStyle w:val="ac"/>
        <w:rPr>
          <w:szCs w:val="24"/>
        </w:rPr>
      </w:pPr>
    </w:p>
    <w:tbl>
      <w:tblPr>
        <w:tblW w:w="15196" w:type="dxa"/>
        <w:tblLayout w:type="fixed"/>
        <w:tblCellMar>
          <w:left w:w="28" w:type="dxa"/>
          <w:right w:w="28" w:type="dxa"/>
        </w:tblCellMar>
        <w:tblLook w:val="0000" w:firstRow="0" w:lastRow="0" w:firstColumn="0" w:lastColumn="0" w:noHBand="0" w:noVBand="0"/>
      </w:tblPr>
      <w:tblGrid>
        <w:gridCol w:w="3997"/>
        <w:gridCol w:w="7797"/>
        <w:gridCol w:w="2126"/>
        <w:gridCol w:w="1276"/>
      </w:tblGrid>
      <w:tr w:rsidR="0061413A" w:rsidRPr="00DC4757" w:rsidTr="00F67BD5">
        <w:trPr>
          <w:trHeight w:val="280"/>
        </w:trPr>
        <w:tc>
          <w:tcPr>
            <w:tcW w:w="3997" w:type="dxa"/>
            <w:vMerge w:val="restart"/>
            <w:vAlign w:val="center"/>
          </w:tcPr>
          <w:p w:rsidR="0061413A" w:rsidRPr="00DC4757" w:rsidRDefault="0061413A" w:rsidP="00F67BD5">
            <w:pPr>
              <w:pStyle w:val="ac"/>
              <w:rPr>
                <w:szCs w:val="24"/>
              </w:rPr>
            </w:pPr>
            <w:r w:rsidRPr="00DC4757">
              <w:rPr>
                <w:szCs w:val="24"/>
              </w:rPr>
              <w:t>Наименование учреждения</w:t>
            </w:r>
            <w:r>
              <w:rPr>
                <w:szCs w:val="24"/>
              </w:rPr>
              <w:t xml:space="preserve"> </w:t>
            </w:r>
            <w:r w:rsidRPr="00DC4757">
              <w:rPr>
                <w:szCs w:val="24"/>
              </w:rPr>
              <w:t>(обособленного подразделения)</w:t>
            </w:r>
          </w:p>
        </w:tc>
        <w:tc>
          <w:tcPr>
            <w:tcW w:w="7797" w:type="dxa"/>
            <w:vMerge w:val="restart"/>
            <w:vAlign w:val="center"/>
          </w:tcPr>
          <w:p w:rsidR="0061413A" w:rsidRPr="009C2F73" w:rsidRDefault="0061413A" w:rsidP="00F67BD5">
            <w:pPr>
              <w:pStyle w:val="ac"/>
              <w:rPr>
                <w:szCs w:val="24"/>
                <w:u w:val="single"/>
              </w:rPr>
            </w:pPr>
            <w:r w:rsidRPr="009C2F73">
              <w:rPr>
                <w:szCs w:val="24"/>
                <w:u w:val="single"/>
              </w:rPr>
              <w:t>Муниципальное бюджетное учреждение</w:t>
            </w:r>
          </w:p>
          <w:p w:rsidR="0061413A" w:rsidRPr="00DC4757" w:rsidRDefault="0061413A" w:rsidP="00F67BD5">
            <w:pPr>
              <w:pStyle w:val="ac"/>
              <w:rPr>
                <w:szCs w:val="24"/>
              </w:rPr>
            </w:pPr>
            <w:r w:rsidRPr="009C2F73">
              <w:rPr>
                <w:szCs w:val="24"/>
                <w:u w:val="single"/>
              </w:rPr>
              <w:t>"Сосновоборская городская публичная библиотека"</w:t>
            </w:r>
          </w:p>
        </w:tc>
        <w:tc>
          <w:tcPr>
            <w:tcW w:w="2126" w:type="dxa"/>
            <w:tcBorders>
              <w:right w:val="single" w:sz="4" w:space="0" w:color="auto"/>
            </w:tcBorders>
            <w:vAlign w:val="bottom"/>
          </w:tcPr>
          <w:p w:rsidR="0061413A" w:rsidRPr="00DC4757" w:rsidRDefault="0061413A" w:rsidP="00F67BD5">
            <w:pPr>
              <w:pStyle w:val="ac"/>
              <w:ind w:right="102"/>
              <w:jc w:val="righ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r w:rsidRPr="00DC4757">
              <w:rPr>
                <w:szCs w:val="24"/>
              </w:rPr>
              <w:t>Коды</w:t>
            </w:r>
          </w:p>
        </w:tc>
      </w:tr>
      <w:tr w:rsidR="0061413A" w:rsidRPr="00DC4757" w:rsidTr="00F67BD5">
        <w:trPr>
          <w:trHeight w:val="406"/>
        </w:trPr>
        <w:tc>
          <w:tcPr>
            <w:tcW w:w="3997" w:type="dxa"/>
            <w:vMerge/>
            <w:vAlign w:val="bottom"/>
          </w:tcPr>
          <w:p w:rsidR="0061413A" w:rsidRPr="00DC4757" w:rsidRDefault="0061413A" w:rsidP="00F67BD5">
            <w:pPr>
              <w:pStyle w:val="ac"/>
              <w:rPr>
                <w:szCs w:val="24"/>
              </w:rPr>
            </w:pPr>
          </w:p>
        </w:tc>
        <w:tc>
          <w:tcPr>
            <w:tcW w:w="7797" w:type="dxa"/>
            <w:vMerge/>
            <w:vAlign w:val="center"/>
          </w:tcPr>
          <w:p w:rsidR="0061413A" w:rsidRPr="00DC4757" w:rsidRDefault="0061413A" w:rsidP="00F67BD5">
            <w:pPr>
              <w:rPr>
                <w:b/>
                <w:sz w:val="24"/>
                <w:szCs w:val="24"/>
              </w:rPr>
            </w:pPr>
          </w:p>
        </w:tc>
        <w:tc>
          <w:tcPr>
            <w:tcW w:w="2126" w:type="dxa"/>
            <w:tcBorders>
              <w:right w:val="single" w:sz="4" w:space="0" w:color="auto"/>
            </w:tcBorders>
            <w:vAlign w:val="center"/>
          </w:tcPr>
          <w:p w:rsidR="0061413A" w:rsidRPr="00DC4757" w:rsidRDefault="0061413A" w:rsidP="00F67BD5">
            <w:pPr>
              <w:pStyle w:val="ac"/>
              <w:ind w:right="102"/>
              <w:jc w:val="right"/>
              <w:rPr>
                <w:szCs w:val="24"/>
              </w:rPr>
            </w:pPr>
            <w:r w:rsidRPr="00DC4757">
              <w:rPr>
                <w:szCs w:val="24"/>
              </w:rPr>
              <w:t>Форма по ОКУД</w:t>
            </w: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r w:rsidRPr="00DC4757">
              <w:rPr>
                <w:szCs w:val="24"/>
              </w:rPr>
              <w:t>0506001</w:t>
            </w:r>
          </w:p>
        </w:tc>
      </w:tr>
      <w:tr w:rsidR="0061413A" w:rsidRPr="00DC4757" w:rsidTr="00F67BD5">
        <w:trPr>
          <w:trHeight w:val="151"/>
        </w:trPr>
        <w:tc>
          <w:tcPr>
            <w:tcW w:w="3997" w:type="dxa"/>
            <w:vMerge/>
            <w:vAlign w:val="center"/>
          </w:tcPr>
          <w:p w:rsidR="0061413A" w:rsidRPr="00DC4757" w:rsidRDefault="0061413A" w:rsidP="00F67BD5">
            <w:pPr>
              <w:pStyle w:val="ac"/>
              <w:rPr>
                <w:b/>
                <w:szCs w:val="24"/>
              </w:rPr>
            </w:pPr>
          </w:p>
        </w:tc>
        <w:tc>
          <w:tcPr>
            <w:tcW w:w="7797" w:type="dxa"/>
            <w:vMerge/>
            <w:vAlign w:val="center"/>
          </w:tcPr>
          <w:p w:rsidR="0061413A" w:rsidRPr="00DC4757" w:rsidRDefault="0061413A" w:rsidP="00F67BD5">
            <w:pPr>
              <w:pStyle w:val="ac"/>
              <w:rPr>
                <w:szCs w:val="24"/>
              </w:rPr>
            </w:pPr>
          </w:p>
        </w:tc>
        <w:tc>
          <w:tcPr>
            <w:tcW w:w="2126" w:type="dxa"/>
            <w:tcBorders>
              <w:right w:val="single" w:sz="4" w:space="0" w:color="auto"/>
            </w:tcBorders>
            <w:vAlign w:val="center"/>
          </w:tcPr>
          <w:p w:rsidR="0061413A" w:rsidRPr="000D03AE" w:rsidRDefault="0061413A" w:rsidP="00F67BD5">
            <w:pPr>
              <w:pStyle w:val="ac"/>
              <w:ind w:right="102"/>
              <w:jc w:val="right"/>
              <w:rPr>
                <w:szCs w:val="24"/>
              </w:rPr>
            </w:pPr>
            <w:r w:rsidRPr="000D03AE">
              <w:rPr>
                <w:szCs w:val="24"/>
              </w:rPr>
              <w:t>Дата начала 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0D03AE" w:rsidRDefault="0061413A" w:rsidP="00F67BD5">
            <w:pPr>
              <w:pStyle w:val="ac"/>
              <w:jc w:val="center"/>
              <w:rPr>
                <w:szCs w:val="24"/>
              </w:rPr>
            </w:pPr>
            <w:r w:rsidRPr="000D03AE">
              <w:rPr>
                <w:szCs w:val="24"/>
              </w:rPr>
              <w:t>01.01.2019</w:t>
            </w:r>
          </w:p>
        </w:tc>
      </w:tr>
      <w:tr w:rsidR="0061413A" w:rsidRPr="00DC4757" w:rsidTr="00F67BD5">
        <w:trPr>
          <w:trHeight w:val="358"/>
        </w:trPr>
        <w:tc>
          <w:tcPr>
            <w:tcW w:w="3997" w:type="dxa"/>
            <w:vMerge/>
            <w:vAlign w:val="center"/>
          </w:tcPr>
          <w:p w:rsidR="0061413A" w:rsidRPr="00DC4757" w:rsidRDefault="0061413A" w:rsidP="00F67BD5">
            <w:pPr>
              <w:pStyle w:val="ac"/>
              <w:rPr>
                <w:szCs w:val="24"/>
                <w:u w:val="single"/>
              </w:rPr>
            </w:pPr>
          </w:p>
        </w:tc>
        <w:tc>
          <w:tcPr>
            <w:tcW w:w="7797" w:type="dxa"/>
            <w:vMerge/>
            <w:vAlign w:val="center"/>
          </w:tcPr>
          <w:p w:rsidR="0061413A" w:rsidRPr="00DC4757" w:rsidRDefault="0061413A" w:rsidP="00F67BD5">
            <w:pPr>
              <w:pStyle w:val="ac"/>
              <w:rPr>
                <w:szCs w:val="24"/>
                <w:u w:val="single"/>
              </w:rPr>
            </w:pPr>
          </w:p>
        </w:tc>
        <w:tc>
          <w:tcPr>
            <w:tcW w:w="2126" w:type="dxa"/>
            <w:tcBorders>
              <w:right w:val="single" w:sz="4" w:space="0" w:color="auto"/>
            </w:tcBorders>
            <w:vAlign w:val="center"/>
          </w:tcPr>
          <w:p w:rsidR="0061413A" w:rsidRPr="00DC4757" w:rsidRDefault="0061413A" w:rsidP="00F67BD5">
            <w:pPr>
              <w:pStyle w:val="ac"/>
              <w:ind w:right="102"/>
              <w:jc w:val="right"/>
              <w:rPr>
                <w:szCs w:val="24"/>
              </w:rPr>
            </w:pPr>
            <w:r w:rsidRPr="00DC4757">
              <w:rPr>
                <w:szCs w:val="24"/>
              </w:rPr>
              <w:t>Дата окончания 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p>
        </w:tc>
      </w:tr>
      <w:tr w:rsidR="0061413A" w:rsidRPr="00DC4757" w:rsidTr="00F67BD5">
        <w:trPr>
          <w:trHeight w:val="280"/>
        </w:trPr>
        <w:tc>
          <w:tcPr>
            <w:tcW w:w="3997" w:type="dxa"/>
            <w:vMerge w:val="restart"/>
          </w:tcPr>
          <w:p w:rsidR="0061413A" w:rsidRPr="009C2F73" w:rsidRDefault="0061413A" w:rsidP="00F67BD5">
            <w:pPr>
              <w:pStyle w:val="ac"/>
              <w:rPr>
                <w:szCs w:val="24"/>
              </w:rPr>
            </w:pPr>
            <w:r w:rsidRPr="009C2F73">
              <w:rPr>
                <w:szCs w:val="24"/>
              </w:rPr>
              <w:t>Вид деятельности муниципального</w:t>
            </w:r>
          </w:p>
          <w:p w:rsidR="0061413A" w:rsidRPr="009C2F73" w:rsidRDefault="0061413A" w:rsidP="00F67BD5">
            <w:pPr>
              <w:pStyle w:val="ac"/>
              <w:rPr>
                <w:szCs w:val="24"/>
              </w:rPr>
            </w:pPr>
            <w:r w:rsidRPr="009C2F73">
              <w:rPr>
                <w:szCs w:val="24"/>
              </w:rPr>
              <w:t>учреждения (обособленного подразделения)</w:t>
            </w:r>
          </w:p>
        </w:tc>
        <w:tc>
          <w:tcPr>
            <w:tcW w:w="7797" w:type="dxa"/>
            <w:vMerge w:val="restart"/>
            <w:vAlign w:val="center"/>
          </w:tcPr>
          <w:p w:rsidR="0061413A" w:rsidRPr="009C2F73" w:rsidRDefault="0061413A" w:rsidP="00F67BD5">
            <w:pPr>
              <w:pStyle w:val="ac"/>
              <w:rPr>
                <w:szCs w:val="24"/>
                <w:u w:val="single"/>
              </w:rPr>
            </w:pPr>
            <w:r w:rsidRPr="009C2F73">
              <w:rPr>
                <w:szCs w:val="24"/>
                <w:u w:val="single"/>
              </w:rPr>
              <w:t>Культура и кинематография</w:t>
            </w:r>
          </w:p>
        </w:tc>
        <w:tc>
          <w:tcPr>
            <w:tcW w:w="2126" w:type="dxa"/>
            <w:vMerge w:val="restart"/>
            <w:tcBorders>
              <w:right w:val="single" w:sz="4" w:space="0" w:color="auto"/>
            </w:tcBorders>
            <w:vAlign w:val="center"/>
          </w:tcPr>
          <w:p w:rsidR="0061413A" w:rsidRDefault="0061413A" w:rsidP="00F67BD5">
            <w:pPr>
              <w:pStyle w:val="ac"/>
              <w:ind w:right="102"/>
              <w:jc w:val="right"/>
              <w:rPr>
                <w:szCs w:val="24"/>
              </w:rPr>
            </w:pPr>
            <w:r w:rsidRPr="00DC4757">
              <w:rPr>
                <w:szCs w:val="24"/>
              </w:rPr>
              <w:t xml:space="preserve">Код по </w:t>
            </w:r>
          </w:p>
          <w:p w:rsidR="0061413A" w:rsidRPr="00DC4757" w:rsidRDefault="0061413A" w:rsidP="00F67BD5">
            <w:pPr>
              <w:pStyle w:val="ac"/>
              <w:ind w:right="102"/>
              <w:jc w:val="right"/>
              <w:rPr>
                <w:szCs w:val="24"/>
              </w:rPr>
            </w:pPr>
            <w:r>
              <w:rPr>
                <w:szCs w:val="24"/>
              </w:rPr>
              <w:t>с</w:t>
            </w:r>
            <w:r w:rsidRPr="00DC4757">
              <w:rPr>
                <w:szCs w:val="24"/>
              </w:rPr>
              <w:t>водному</w:t>
            </w:r>
            <w:r>
              <w:rPr>
                <w:szCs w:val="24"/>
              </w:rPr>
              <w:t xml:space="preserve"> </w:t>
            </w:r>
            <w:r w:rsidRPr="00DC4757">
              <w:rPr>
                <w:szCs w:val="24"/>
              </w:rPr>
              <w:t>реестру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r w:rsidRPr="00DC4757">
              <w:rPr>
                <w:szCs w:val="24"/>
              </w:rPr>
              <w:t>07</w:t>
            </w:r>
          </w:p>
        </w:tc>
      </w:tr>
      <w:tr w:rsidR="0061413A" w:rsidRPr="00DC4757" w:rsidTr="00F67BD5">
        <w:trPr>
          <w:trHeight w:val="280"/>
        </w:trPr>
        <w:tc>
          <w:tcPr>
            <w:tcW w:w="3997" w:type="dxa"/>
            <w:vMerge/>
            <w:vAlign w:val="bottom"/>
          </w:tcPr>
          <w:p w:rsidR="0061413A" w:rsidRPr="00DC4757" w:rsidRDefault="0061413A" w:rsidP="00F67BD5">
            <w:pPr>
              <w:shd w:val="clear" w:color="auto" w:fill="FFFFFF"/>
              <w:rPr>
                <w:sz w:val="24"/>
                <w:szCs w:val="24"/>
              </w:rPr>
            </w:pPr>
          </w:p>
        </w:tc>
        <w:tc>
          <w:tcPr>
            <w:tcW w:w="7797" w:type="dxa"/>
            <w:vMerge/>
            <w:vAlign w:val="center"/>
          </w:tcPr>
          <w:p w:rsidR="0061413A" w:rsidRPr="009C2F73" w:rsidRDefault="0061413A" w:rsidP="00F67BD5">
            <w:pPr>
              <w:shd w:val="clear" w:color="auto" w:fill="FFFFFF"/>
              <w:rPr>
                <w:sz w:val="24"/>
                <w:szCs w:val="24"/>
                <w:u w:val="single"/>
              </w:rPr>
            </w:pPr>
          </w:p>
        </w:tc>
        <w:tc>
          <w:tcPr>
            <w:tcW w:w="2126" w:type="dxa"/>
            <w:vMerge/>
            <w:tcBorders>
              <w:right w:val="single" w:sz="4" w:space="0" w:color="auto"/>
            </w:tcBorders>
            <w:vAlign w:val="center"/>
          </w:tcPr>
          <w:p w:rsidR="0061413A" w:rsidRPr="00DC4757" w:rsidRDefault="0061413A" w:rsidP="00F67BD5">
            <w:pPr>
              <w:pStyle w:val="ac"/>
              <w:ind w:right="102"/>
              <w:jc w:val="right"/>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p>
        </w:tc>
      </w:tr>
      <w:tr w:rsidR="0061413A" w:rsidRPr="00DC4757" w:rsidTr="00F67BD5">
        <w:trPr>
          <w:trHeight w:val="391"/>
        </w:trPr>
        <w:tc>
          <w:tcPr>
            <w:tcW w:w="3997" w:type="dxa"/>
            <w:vMerge/>
            <w:vAlign w:val="bottom"/>
          </w:tcPr>
          <w:p w:rsidR="0061413A" w:rsidRPr="00DC4757" w:rsidRDefault="0061413A" w:rsidP="00F67BD5">
            <w:pPr>
              <w:pStyle w:val="ac"/>
              <w:rPr>
                <w:szCs w:val="24"/>
              </w:rPr>
            </w:pPr>
          </w:p>
        </w:tc>
        <w:tc>
          <w:tcPr>
            <w:tcW w:w="7797" w:type="dxa"/>
            <w:vMerge w:val="restart"/>
            <w:tcBorders>
              <w:bottom w:val="single" w:sz="4" w:space="0" w:color="auto"/>
            </w:tcBorders>
          </w:tcPr>
          <w:p w:rsidR="0061413A" w:rsidRDefault="0061413A" w:rsidP="00F67BD5">
            <w:pPr>
              <w:pStyle w:val="ac"/>
              <w:rPr>
                <w:szCs w:val="24"/>
                <w:u w:val="single"/>
              </w:rPr>
            </w:pPr>
            <w:r w:rsidRPr="009C2F73">
              <w:rPr>
                <w:szCs w:val="24"/>
                <w:u w:val="single"/>
              </w:rPr>
              <w:t xml:space="preserve">Деятельность библиотек, архивов, музеев и прочих объектов культуры </w:t>
            </w:r>
          </w:p>
          <w:p w:rsidR="0061413A" w:rsidRDefault="0061413A" w:rsidP="00F67BD5">
            <w:pPr>
              <w:pStyle w:val="ac"/>
              <w:rPr>
                <w:szCs w:val="24"/>
                <w:u w:val="single"/>
              </w:rPr>
            </w:pPr>
          </w:p>
          <w:p w:rsidR="0061413A" w:rsidRPr="009C2F73" w:rsidRDefault="0061413A" w:rsidP="00F67BD5">
            <w:pPr>
              <w:pStyle w:val="ac"/>
              <w:rPr>
                <w:szCs w:val="24"/>
              </w:rPr>
            </w:pPr>
            <w:r w:rsidRPr="009C2F73">
              <w:rPr>
                <w:szCs w:val="24"/>
              </w:rPr>
              <w:t>Услуги библиотек и архивов</w:t>
            </w:r>
          </w:p>
        </w:tc>
        <w:tc>
          <w:tcPr>
            <w:tcW w:w="2126" w:type="dxa"/>
            <w:tcBorders>
              <w:right w:val="single" w:sz="4" w:space="0" w:color="auto"/>
            </w:tcBorders>
            <w:vAlign w:val="center"/>
          </w:tcPr>
          <w:p w:rsidR="0061413A" w:rsidRPr="00DC4757" w:rsidRDefault="0061413A" w:rsidP="00F67BD5">
            <w:pPr>
              <w:pStyle w:val="ac"/>
              <w:ind w:right="102"/>
              <w:jc w:val="right"/>
              <w:rPr>
                <w:szCs w:val="24"/>
              </w:rPr>
            </w:pPr>
            <w:r w:rsidRPr="00DC4757">
              <w:rPr>
                <w:szCs w:val="24"/>
              </w:rPr>
              <w:t>По ОКВЭД</w:t>
            </w: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r w:rsidRPr="00DC4757">
              <w:rPr>
                <w:szCs w:val="24"/>
              </w:rPr>
              <w:t>47</w:t>
            </w:r>
          </w:p>
        </w:tc>
      </w:tr>
      <w:tr w:rsidR="0061413A" w:rsidRPr="00DC4757" w:rsidTr="00F67BD5">
        <w:trPr>
          <w:trHeight w:val="412"/>
        </w:trPr>
        <w:tc>
          <w:tcPr>
            <w:tcW w:w="3997" w:type="dxa"/>
            <w:vMerge/>
            <w:vAlign w:val="bottom"/>
          </w:tcPr>
          <w:p w:rsidR="0061413A" w:rsidRPr="00DC4757" w:rsidRDefault="0061413A" w:rsidP="00F67BD5">
            <w:pPr>
              <w:pStyle w:val="ac"/>
              <w:rPr>
                <w:szCs w:val="24"/>
              </w:rPr>
            </w:pPr>
          </w:p>
        </w:tc>
        <w:tc>
          <w:tcPr>
            <w:tcW w:w="7797" w:type="dxa"/>
            <w:vMerge/>
            <w:tcBorders>
              <w:bottom w:val="single" w:sz="4" w:space="0" w:color="auto"/>
            </w:tcBorders>
          </w:tcPr>
          <w:p w:rsidR="0061413A" w:rsidRPr="009C2F73" w:rsidRDefault="0061413A" w:rsidP="00F67BD5">
            <w:pPr>
              <w:pStyle w:val="ac"/>
              <w:rPr>
                <w:szCs w:val="24"/>
                <w:u w:val="single"/>
              </w:rPr>
            </w:pPr>
          </w:p>
        </w:tc>
        <w:tc>
          <w:tcPr>
            <w:tcW w:w="2126" w:type="dxa"/>
            <w:tcBorders>
              <w:right w:val="single" w:sz="4" w:space="0" w:color="auto"/>
            </w:tcBorders>
            <w:vAlign w:val="center"/>
          </w:tcPr>
          <w:p w:rsidR="0061413A" w:rsidRPr="00DC4757" w:rsidRDefault="0061413A" w:rsidP="00F67BD5">
            <w:pPr>
              <w:pStyle w:val="ac"/>
              <w:ind w:right="102"/>
              <w:jc w:val="right"/>
              <w:rPr>
                <w:szCs w:val="24"/>
              </w:rPr>
            </w:pPr>
            <w:r w:rsidRPr="00DC4757">
              <w:rPr>
                <w:szCs w:val="24"/>
              </w:rPr>
              <w:t>По ОКВЭД</w:t>
            </w: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r w:rsidRPr="00DC4757">
              <w:rPr>
                <w:szCs w:val="24"/>
              </w:rPr>
              <w:t>91</w:t>
            </w:r>
          </w:p>
        </w:tc>
      </w:tr>
      <w:tr w:rsidR="0061413A" w:rsidRPr="00DC4757" w:rsidTr="00F67BD5">
        <w:trPr>
          <w:trHeight w:val="570"/>
        </w:trPr>
        <w:tc>
          <w:tcPr>
            <w:tcW w:w="3997" w:type="dxa"/>
            <w:vMerge/>
            <w:vAlign w:val="bottom"/>
          </w:tcPr>
          <w:p w:rsidR="0061413A" w:rsidRPr="00DC4757" w:rsidRDefault="0061413A" w:rsidP="00F67BD5">
            <w:pPr>
              <w:pStyle w:val="ac"/>
              <w:rPr>
                <w:szCs w:val="24"/>
              </w:rPr>
            </w:pPr>
          </w:p>
        </w:tc>
        <w:tc>
          <w:tcPr>
            <w:tcW w:w="7797" w:type="dxa"/>
            <w:tcBorders>
              <w:top w:val="single" w:sz="4" w:space="0" w:color="auto"/>
            </w:tcBorders>
          </w:tcPr>
          <w:p w:rsidR="0061413A" w:rsidRPr="009C2F73" w:rsidRDefault="0061413A" w:rsidP="00F67BD5">
            <w:pPr>
              <w:pStyle w:val="ac"/>
              <w:jc w:val="center"/>
              <w:rPr>
                <w:szCs w:val="24"/>
                <w:u w:val="single"/>
              </w:rPr>
            </w:pPr>
            <w:r w:rsidRPr="001C51F0">
              <w:rPr>
                <w:sz w:val="20"/>
              </w:rPr>
              <w:t>(указывается вид деятельности муниципального учреждения из общероссийского базового перечня, федерального или регионального перечня)</w:t>
            </w:r>
          </w:p>
        </w:tc>
        <w:tc>
          <w:tcPr>
            <w:tcW w:w="2126" w:type="dxa"/>
            <w:tcBorders>
              <w:right w:val="single" w:sz="4" w:space="0" w:color="auto"/>
            </w:tcBorders>
            <w:vAlign w:val="center"/>
          </w:tcPr>
          <w:p w:rsidR="0061413A" w:rsidRPr="00DC4757" w:rsidRDefault="0061413A" w:rsidP="00F67BD5">
            <w:pPr>
              <w:pStyle w:val="ac"/>
              <w:ind w:right="102"/>
              <w:jc w:val="right"/>
              <w:rPr>
                <w:szCs w:val="24"/>
              </w:rPr>
            </w:pPr>
            <w:r w:rsidRPr="00DC4757">
              <w:rPr>
                <w:szCs w:val="24"/>
              </w:rPr>
              <w:t>По ОКПД</w:t>
            </w:r>
          </w:p>
        </w:tc>
        <w:tc>
          <w:tcPr>
            <w:tcW w:w="1276" w:type="dxa"/>
            <w:tcBorders>
              <w:top w:val="single" w:sz="4" w:space="0" w:color="auto"/>
              <w:left w:val="single" w:sz="4" w:space="0" w:color="auto"/>
              <w:bottom w:val="single" w:sz="4" w:space="0" w:color="auto"/>
              <w:right w:val="single" w:sz="4" w:space="0" w:color="auto"/>
            </w:tcBorders>
            <w:vAlign w:val="center"/>
          </w:tcPr>
          <w:p w:rsidR="0061413A" w:rsidRPr="00DC4757" w:rsidRDefault="0061413A" w:rsidP="00F67BD5">
            <w:pPr>
              <w:pStyle w:val="ac"/>
              <w:jc w:val="center"/>
              <w:rPr>
                <w:szCs w:val="24"/>
              </w:rPr>
            </w:pPr>
            <w:r w:rsidRPr="00DC4757">
              <w:rPr>
                <w:szCs w:val="24"/>
              </w:rPr>
              <w:t>91.01</w:t>
            </w:r>
          </w:p>
        </w:tc>
      </w:tr>
    </w:tbl>
    <w:p w:rsidR="0061413A" w:rsidRDefault="0061413A" w:rsidP="0061413A">
      <w:pPr>
        <w:pStyle w:val="ac"/>
        <w:jc w:val="center"/>
        <w:rPr>
          <w:bCs/>
          <w:szCs w:val="24"/>
        </w:rPr>
      </w:pPr>
    </w:p>
    <w:p w:rsidR="0061413A" w:rsidRPr="009570AA" w:rsidRDefault="0061413A" w:rsidP="0061413A">
      <w:pPr>
        <w:pStyle w:val="ac"/>
        <w:jc w:val="center"/>
        <w:rPr>
          <w:b/>
          <w:bCs/>
          <w:szCs w:val="24"/>
        </w:rPr>
      </w:pPr>
      <w:r>
        <w:rPr>
          <w:bCs/>
          <w:szCs w:val="24"/>
        </w:rPr>
        <w:br w:type="page"/>
      </w:r>
      <w:r w:rsidRPr="009570AA">
        <w:rPr>
          <w:b/>
          <w:bCs/>
          <w:szCs w:val="24"/>
        </w:rPr>
        <w:lastRenderedPageBreak/>
        <w:t>Часть 1. Сведения об оказываемых муниципальных услугах</w:t>
      </w:r>
    </w:p>
    <w:p w:rsidR="0061413A" w:rsidRPr="009C2F73" w:rsidRDefault="0061413A" w:rsidP="0061413A">
      <w:pPr>
        <w:pStyle w:val="ac"/>
        <w:jc w:val="center"/>
        <w:rPr>
          <w:bCs/>
          <w:szCs w:val="24"/>
        </w:rPr>
      </w:pPr>
      <w:r w:rsidRPr="009C2F73">
        <w:rPr>
          <w:bCs/>
          <w:szCs w:val="24"/>
        </w:rPr>
        <w:t>Раздел 1</w:t>
      </w:r>
    </w:p>
    <w:p w:rsidR="0061413A" w:rsidRPr="009570AA" w:rsidRDefault="0061413A" w:rsidP="0061413A">
      <w:pPr>
        <w:pStyle w:val="ac"/>
        <w:jc w:val="center"/>
        <w:rPr>
          <w:b/>
          <w:bCs/>
          <w:szCs w:val="24"/>
          <w:u w:val="single"/>
        </w:rPr>
      </w:pPr>
    </w:p>
    <w:tbl>
      <w:tblPr>
        <w:tblW w:w="15152" w:type="dxa"/>
        <w:tblLayout w:type="fixed"/>
        <w:tblCellMar>
          <w:left w:w="28" w:type="dxa"/>
          <w:right w:w="28" w:type="dxa"/>
        </w:tblCellMar>
        <w:tblLook w:val="0000" w:firstRow="0" w:lastRow="0" w:firstColumn="0" w:lastColumn="0" w:noHBand="0" w:noVBand="0"/>
      </w:tblPr>
      <w:tblGrid>
        <w:gridCol w:w="3856"/>
        <w:gridCol w:w="6520"/>
        <w:gridCol w:w="3119"/>
        <w:gridCol w:w="1657"/>
      </w:tblGrid>
      <w:tr w:rsidR="0061413A" w:rsidRPr="009C2F73" w:rsidTr="00F67BD5">
        <w:trPr>
          <w:trHeight w:val="562"/>
        </w:trPr>
        <w:tc>
          <w:tcPr>
            <w:tcW w:w="3856" w:type="dxa"/>
          </w:tcPr>
          <w:p w:rsidR="0061413A" w:rsidRPr="009C2F73" w:rsidRDefault="0061413A" w:rsidP="00F67BD5">
            <w:pPr>
              <w:pStyle w:val="ac"/>
              <w:rPr>
                <w:szCs w:val="24"/>
              </w:rPr>
            </w:pPr>
            <w:r w:rsidRPr="009C2F73">
              <w:rPr>
                <w:szCs w:val="24"/>
              </w:rPr>
              <w:t>1. Наименование муниципальной услуги</w:t>
            </w:r>
          </w:p>
        </w:tc>
        <w:tc>
          <w:tcPr>
            <w:tcW w:w="6520" w:type="dxa"/>
            <w:vAlign w:val="center"/>
          </w:tcPr>
          <w:p w:rsidR="0061413A" w:rsidRPr="009C2F73" w:rsidRDefault="0061413A" w:rsidP="00F67BD5">
            <w:pPr>
              <w:pStyle w:val="ac"/>
              <w:ind w:left="113"/>
              <w:rPr>
                <w:szCs w:val="24"/>
                <w:u w:val="single"/>
              </w:rPr>
            </w:pPr>
            <w:r w:rsidRPr="009C2F73">
              <w:rPr>
                <w:szCs w:val="24"/>
                <w:u w:val="single"/>
              </w:rPr>
              <w:t xml:space="preserve">Библиотечное, библиографическое и информационное </w:t>
            </w:r>
          </w:p>
          <w:p w:rsidR="0061413A" w:rsidRPr="009C2F73" w:rsidRDefault="0061413A" w:rsidP="00F67BD5">
            <w:pPr>
              <w:pStyle w:val="ac"/>
              <w:ind w:left="113"/>
              <w:rPr>
                <w:szCs w:val="24"/>
                <w:u w:val="single"/>
              </w:rPr>
            </w:pPr>
            <w:r w:rsidRPr="009C2F73">
              <w:rPr>
                <w:szCs w:val="24"/>
                <w:u w:val="single"/>
              </w:rPr>
              <w:t>обслуживание пользователей библиотеки</w:t>
            </w:r>
          </w:p>
        </w:tc>
        <w:tc>
          <w:tcPr>
            <w:tcW w:w="3119" w:type="dxa"/>
            <w:vMerge w:val="restart"/>
            <w:tcBorders>
              <w:right w:val="single" w:sz="4" w:space="0" w:color="auto"/>
            </w:tcBorders>
            <w:vAlign w:val="center"/>
          </w:tcPr>
          <w:p w:rsidR="0061413A" w:rsidRPr="009C2F73" w:rsidRDefault="0061413A" w:rsidP="00F67BD5">
            <w:pPr>
              <w:pStyle w:val="ac"/>
              <w:ind w:right="102"/>
              <w:jc w:val="center"/>
              <w:rPr>
                <w:szCs w:val="24"/>
              </w:rPr>
            </w:pPr>
            <w:r w:rsidRPr="009C2F73">
              <w:rPr>
                <w:szCs w:val="24"/>
              </w:rPr>
              <w:t>Код по общероссийскому базовому, (отраслевому) перечню</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61413A" w:rsidRPr="009C2F73" w:rsidRDefault="0061413A" w:rsidP="00F67BD5">
            <w:pPr>
              <w:pStyle w:val="ac"/>
              <w:jc w:val="center"/>
              <w:rPr>
                <w:szCs w:val="24"/>
              </w:rPr>
            </w:pPr>
            <w:r w:rsidRPr="009C2F73">
              <w:rPr>
                <w:szCs w:val="24"/>
              </w:rPr>
              <w:t>ББ83</w:t>
            </w:r>
          </w:p>
        </w:tc>
      </w:tr>
      <w:tr w:rsidR="0061413A" w:rsidRPr="009C2F73" w:rsidTr="00F67BD5">
        <w:tc>
          <w:tcPr>
            <w:tcW w:w="3856" w:type="dxa"/>
            <w:vAlign w:val="bottom"/>
          </w:tcPr>
          <w:p w:rsidR="0061413A" w:rsidRPr="009C2F73" w:rsidRDefault="0061413A" w:rsidP="00F67BD5">
            <w:pPr>
              <w:pStyle w:val="ac"/>
              <w:rPr>
                <w:szCs w:val="24"/>
              </w:rPr>
            </w:pPr>
            <w:r w:rsidRPr="009C2F73">
              <w:rPr>
                <w:szCs w:val="24"/>
              </w:rPr>
              <w:t>2. Категории потребителей муниципальной услуги</w:t>
            </w:r>
          </w:p>
        </w:tc>
        <w:tc>
          <w:tcPr>
            <w:tcW w:w="6520" w:type="dxa"/>
            <w:vAlign w:val="center"/>
          </w:tcPr>
          <w:p w:rsidR="0061413A" w:rsidRPr="009C2F73" w:rsidRDefault="0061413A" w:rsidP="00F67BD5">
            <w:pPr>
              <w:pStyle w:val="ac"/>
              <w:ind w:left="113"/>
              <w:rPr>
                <w:szCs w:val="24"/>
                <w:u w:val="single"/>
              </w:rPr>
            </w:pPr>
            <w:r w:rsidRPr="009C2F73">
              <w:rPr>
                <w:szCs w:val="24"/>
                <w:u w:val="single"/>
              </w:rPr>
              <w:t>Физические лица</w:t>
            </w:r>
          </w:p>
        </w:tc>
        <w:tc>
          <w:tcPr>
            <w:tcW w:w="3119" w:type="dxa"/>
            <w:vMerge/>
            <w:tcBorders>
              <w:right w:val="single" w:sz="4" w:space="0" w:color="auto"/>
            </w:tcBorders>
            <w:vAlign w:val="bottom"/>
          </w:tcPr>
          <w:p w:rsidR="0061413A" w:rsidRPr="009C2F73" w:rsidRDefault="0061413A" w:rsidP="00F67BD5">
            <w:pPr>
              <w:pStyle w:val="ac"/>
              <w:ind w:right="102"/>
              <w:jc w:val="right"/>
              <w:rPr>
                <w:szCs w:val="24"/>
              </w:rPr>
            </w:pPr>
          </w:p>
        </w:tc>
        <w:tc>
          <w:tcPr>
            <w:tcW w:w="1657" w:type="dxa"/>
            <w:vMerge/>
            <w:tcBorders>
              <w:left w:val="single" w:sz="4" w:space="0" w:color="auto"/>
              <w:bottom w:val="single" w:sz="4" w:space="0" w:color="auto"/>
              <w:right w:val="single" w:sz="4" w:space="0" w:color="auto"/>
            </w:tcBorders>
            <w:vAlign w:val="bottom"/>
          </w:tcPr>
          <w:p w:rsidR="0061413A" w:rsidRPr="009C2F73" w:rsidRDefault="0061413A" w:rsidP="00F67BD5">
            <w:pPr>
              <w:pStyle w:val="ac"/>
              <w:jc w:val="center"/>
              <w:rPr>
                <w:szCs w:val="24"/>
              </w:rPr>
            </w:pPr>
          </w:p>
        </w:tc>
      </w:tr>
    </w:tbl>
    <w:p w:rsidR="0061413A" w:rsidRPr="009570AA" w:rsidRDefault="0061413A" w:rsidP="0061413A">
      <w:pPr>
        <w:pStyle w:val="ac"/>
        <w:rPr>
          <w:szCs w:val="24"/>
        </w:rPr>
      </w:pPr>
    </w:p>
    <w:p w:rsidR="0061413A" w:rsidRDefault="0061413A" w:rsidP="0061413A">
      <w:pPr>
        <w:pStyle w:val="ac"/>
        <w:rPr>
          <w:szCs w:val="24"/>
        </w:rPr>
      </w:pPr>
      <w:r w:rsidRPr="00D60AA8">
        <w:rPr>
          <w:szCs w:val="24"/>
        </w:rPr>
        <w:t>3. Показатели, характеризующие объем и (или) качество государственной услуги</w:t>
      </w:r>
    </w:p>
    <w:p w:rsidR="0061413A" w:rsidRPr="009570AA" w:rsidRDefault="0061413A" w:rsidP="0061413A">
      <w:pPr>
        <w:pStyle w:val="ac"/>
        <w:rPr>
          <w:szCs w:val="24"/>
        </w:rPr>
      </w:pPr>
      <w:r w:rsidRPr="009570AA">
        <w:rPr>
          <w:szCs w:val="24"/>
        </w:rPr>
        <w:t>3.1. Показатели, характеризующие качество муниципальной услуги:</w:t>
      </w:r>
    </w:p>
    <w:p w:rsidR="0061413A" w:rsidRPr="00AC7B79" w:rsidRDefault="0061413A" w:rsidP="0061413A">
      <w:pPr>
        <w:pStyle w:val="ac"/>
        <w:rPr>
          <w:sz w:val="20"/>
          <w:szCs w:val="22"/>
        </w:rPr>
      </w:pPr>
    </w:p>
    <w:tbl>
      <w:tblPr>
        <w:tblW w:w="15172" w:type="dxa"/>
        <w:tblInd w:w="28" w:type="dxa"/>
        <w:tblLayout w:type="fixed"/>
        <w:tblCellMar>
          <w:left w:w="28" w:type="dxa"/>
          <w:right w:w="28" w:type="dxa"/>
        </w:tblCellMar>
        <w:tblLook w:val="0000" w:firstRow="0" w:lastRow="0" w:firstColumn="0" w:lastColumn="0" w:noHBand="0" w:noVBand="0"/>
      </w:tblPr>
      <w:tblGrid>
        <w:gridCol w:w="1133"/>
        <w:gridCol w:w="1702"/>
        <w:gridCol w:w="1272"/>
        <w:gridCol w:w="1138"/>
        <w:gridCol w:w="1280"/>
        <w:gridCol w:w="988"/>
        <w:gridCol w:w="1418"/>
        <w:gridCol w:w="850"/>
        <w:gridCol w:w="709"/>
        <w:gridCol w:w="992"/>
        <w:gridCol w:w="992"/>
        <w:gridCol w:w="993"/>
        <w:gridCol w:w="850"/>
        <w:gridCol w:w="855"/>
      </w:tblGrid>
      <w:tr w:rsidR="0061413A" w:rsidRPr="00DC317B" w:rsidTr="00F67BD5">
        <w:trPr>
          <w:trHeight w:val="641"/>
        </w:trPr>
        <w:tc>
          <w:tcPr>
            <w:tcW w:w="1133" w:type="dxa"/>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Уникаль</w:t>
            </w:r>
            <w:r w:rsidRPr="00DC317B">
              <w:rPr>
                <w:sz w:val="20"/>
              </w:rPr>
              <w:softHyphen/>
              <w:t>ный номер реестровой записи</w:t>
            </w:r>
          </w:p>
        </w:tc>
        <w:tc>
          <w:tcPr>
            <w:tcW w:w="4112" w:type="dxa"/>
            <w:gridSpan w:val="3"/>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характеризующий содержание муниципальной услуги (по справочникам) </w:t>
            </w:r>
            <w:r>
              <w:rPr>
                <w:sz w:val="20"/>
              </w:rPr>
              <w:t>в</w:t>
            </w:r>
            <w:r w:rsidRPr="00DC317B">
              <w:rPr>
                <w:sz w:val="20"/>
              </w:rPr>
              <w:t>се виды библиотечного обслуживания</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Показатель, характеризующий условия (формы) оказания муниципальной услуги</w:t>
            </w:r>
          </w:p>
          <w:p w:rsidR="0061413A" w:rsidRPr="00DC317B" w:rsidRDefault="0061413A" w:rsidP="00F67BD5">
            <w:pPr>
              <w:pStyle w:val="ac"/>
              <w:jc w:val="center"/>
              <w:rPr>
                <w:sz w:val="20"/>
              </w:rPr>
            </w:pPr>
            <w:r w:rsidRPr="00DC317B">
              <w:rPr>
                <w:sz w:val="20"/>
              </w:rPr>
              <w:t>(по справочникам)</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Показатель качества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Значение показателя качества муниципальной услуги</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 xml:space="preserve">Допустимые (возможные) отклонения от установленных показателей качества муниципальной услуги </w:t>
            </w:r>
          </w:p>
        </w:tc>
      </w:tr>
      <w:tr w:rsidR="0061413A" w:rsidRPr="00DC317B" w:rsidTr="00F67BD5">
        <w:trPr>
          <w:trHeight w:val="848"/>
        </w:trPr>
        <w:tc>
          <w:tcPr>
            <w:tcW w:w="1133" w:type="dxa"/>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418" w:type="dxa"/>
            <w:vMerge w:val="restart"/>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единица измерения </w:t>
            </w:r>
          </w:p>
        </w:tc>
        <w:tc>
          <w:tcPr>
            <w:tcW w:w="992"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w:t>
            </w:r>
            <w:r>
              <w:rPr>
                <w:sz w:val="20"/>
                <w:u w:val="single"/>
              </w:rPr>
              <w:t>19</w:t>
            </w:r>
            <w:r w:rsidRPr="00DC317B">
              <w:rPr>
                <w:sz w:val="20"/>
              </w:rPr>
              <w:t xml:space="preserve"> (очередной финансо</w:t>
            </w:r>
            <w:r w:rsidRPr="00DC317B">
              <w:rPr>
                <w:sz w:val="20"/>
              </w:rPr>
              <w:softHyphen/>
              <w:t>вый год)</w:t>
            </w:r>
          </w:p>
        </w:tc>
        <w:tc>
          <w:tcPr>
            <w:tcW w:w="992"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w:t>
            </w:r>
            <w:r>
              <w:rPr>
                <w:sz w:val="20"/>
                <w:u w:val="single"/>
              </w:rPr>
              <w:t>020</w:t>
            </w:r>
          </w:p>
          <w:p w:rsidR="0061413A" w:rsidRPr="00DC317B" w:rsidRDefault="0061413A" w:rsidP="00F67BD5">
            <w:pPr>
              <w:pStyle w:val="ac"/>
              <w:jc w:val="center"/>
              <w:rPr>
                <w:sz w:val="20"/>
              </w:rPr>
            </w:pPr>
            <w:r w:rsidRPr="00DC317B">
              <w:rPr>
                <w:sz w:val="20"/>
              </w:rPr>
              <w:t>(1-й год планового периода)</w:t>
            </w:r>
          </w:p>
        </w:tc>
        <w:tc>
          <w:tcPr>
            <w:tcW w:w="993"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202</w:t>
            </w:r>
            <w:r>
              <w:rPr>
                <w:sz w:val="20"/>
                <w:u w:val="single"/>
              </w:rPr>
              <w:t>1</w:t>
            </w:r>
          </w:p>
          <w:p w:rsidR="0061413A" w:rsidRPr="00DC317B" w:rsidRDefault="0061413A" w:rsidP="00F67BD5">
            <w:pPr>
              <w:pStyle w:val="ac"/>
              <w:jc w:val="center"/>
              <w:rPr>
                <w:sz w:val="20"/>
              </w:rPr>
            </w:pPr>
            <w:r w:rsidRPr="00DC317B">
              <w:rPr>
                <w:sz w:val="20"/>
              </w:rPr>
              <w:t>(2-й год планового периода)</w:t>
            </w:r>
          </w:p>
        </w:tc>
        <w:tc>
          <w:tcPr>
            <w:tcW w:w="1705" w:type="dxa"/>
            <w:gridSpan w:val="2"/>
            <w:vMerge/>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p>
        </w:tc>
      </w:tr>
      <w:tr w:rsidR="0061413A" w:rsidRPr="00DC317B" w:rsidTr="00F67BD5">
        <w:trPr>
          <w:trHeight w:val="974"/>
        </w:trPr>
        <w:tc>
          <w:tcPr>
            <w:tcW w:w="1133" w:type="dxa"/>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702"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Pr>
                <w:sz w:val="20"/>
              </w:rPr>
              <w:t>наименование показателя</w:t>
            </w:r>
          </w:p>
        </w:tc>
        <w:tc>
          <w:tcPr>
            <w:tcW w:w="1272"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138"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280"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988"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418"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850"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lang w:val="en-US"/>
              </w:rPr>
            </w:pPr>
            <w:r w:rsidRPr="00DC317B">
              <w:rPr>
                <w:sz w:val="20"/>
              </w:rPr>
              <w:t>наименование</w:t>
            </w:r>
          </w:p>
        </w:tc>
        <w:tc>
          <w:tcPr>
            <w:tcW w:w="709" w:type="dxa"/>
            <w:tcBorders>
              <w:top w:val="single" w:sz="4" w:space="0" w:color="auto"/>
              <w:left w:val="single" w:sz="4" w:space="0" w:color="auto"/>
              <w:right w:val="single" w:sz="4" w:space="0" w:color="auto"/>
            </w:tcBorders>
            <w:vAlign w:val="center"/>
          </w:tcPr>
          <w:p w:rsidR="0061413A" w:rsidRPr="00DC317B" w:rsidRDefault="0061413A" w:rsidP="00F67BD5">
            <w:pPr>
              <w:pStyle w:val="ac"/>
              <w:ind w:right="-28"/>
              <w:jc w:val="center"/>
              <w:rPr>
                <w:sz w:val="20"/>
              </w:rPr>
            </w:pPr>
            <w:r w:rsidRPr="00DC317B">
              <w:rPr>
                <w:sz w:val="20"/>
              </w:rPr>
              <w:t>код по ОКЕИ</w:t>
            </w:r>
          </w:p>
        </w:tc>
        <w:tc>
          <w:tcPr>
            <w:tcW w:w="992"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992"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993"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850" w:type="dxa"/>
            <w:tcBorders>
              <w:top w:val="single" w:sz="4" w:space="0" w:color="auto"/>
              <w:left w:val="single" w:sz="4" w:space="0" w:color="auto"/>
              <w:right w:val="single" w:sz="4" w:space="0" w:color="auto"/>
            </w:tcBorders>
            <w:tcMar>
              <w:top w:w="28" w:type="dxa"/>
              <w:bottom w:w="28" w:type="dxa"/>
            </w:tcMar>
          </w:tcPr>
          <w:p w:rsidR="0061413A" w:rsidRPr="00DC317B" w:rsidRDefault="0061413A" w:rsidP="00F67BD5">
            <w:pPr>
              <w:pStyle w:val="ac"/>
              <w:jc w:val="center"/>
              <w:rPr>
                <w:sz w:val="20"/>
              </w:rPr>
            </w:pPr>
            <w:r>
              <w:rPr>
                <w:sz w:val="20"/>
              </w:rPr>
              <w:t>в</w:t>
            </w:r>
            <w:r w:rsidRPr="00DC317B">
              <w:rPr>
                <w:sz w:val="20"/>
              </w:rPr>
              <w:t xml:space="preserve"> </w:t>
            </w:r>
          </w:p>
          <w:p w:rsidR="0061413A" w:rsidRPr="00DC317B" w:rsidRDefault="0061413A" w:rsidP="00F67BD5">
            <w:pPr>
              <w:pStyle w:val="ac"/>
              <w:jc w:val="center"/>
              <w:rPr>
                <w:sz w:val="20"/>
              </w:rPr>
            </w:pPr>
            <w:r w:rsidRPr="00DC317B">
              <w:rPr>
                <w:sz w:val="20"/>
              </w:rPr>
              <w:t>процентах</w:t>
            </w:r>
          </w:p>
        </w:tc>
        <w:tc>
          <w:tcPr>
            <w:tcW w:w="855" w:type="dxa"/>
            <w:tcBorders>
              <w:top w:val="single" w:sz="4" w:space="0" w:color="auto"/>
              <w:left w:val="single" w:sz="4" w:space="0" w:color="auto"/>
              <w:right w:val="single" w:sz="4" w:space="0" w:color="auto"/>
            </w:tcBorders>
            <w:tcMar>
              <w:top w:w="28" w:type="dxa"/>
              <w:bottom w:w="28" w:type="dxa"/>
            </w:tcMar>
          </w:tcPr>
          <w:p w:rsidR="0061413A" w:rsidRPr="00DC317B" w:rsidRDefault="0061413A" w:rsidP="00F67BD5">
            <w:pPr>
              <w:pStyle w:val="ac"/>
              <w:jc w:val="center"/>
              <w:rPr>
                <w:sz w:val="20"/>
              </w:rPr>
            </w:pPr>
            <w:r w:rsidRPr="00DC317B">
              <w:rPr>
                <w:sz w:val="20"/>
              </w:rPr>
              <w:t>в абсолютных показателях</w:t>
            </w:r>
          </w:p>
        </w:tc>
      </w:tr>
      <w:tr w:rsidR="0061413A" w:rsidRPr="00DC317B" w:rsidTr="00F67BD5">
        <w:trPr>
          <w:trHeight w:val="240"/>
        </w:trPr>
        <w:tc>
          <w:tcPr>
            <w:tcW w:w="113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w:t>
            </w:r>
          </w:p>
        </w:tc>
        <w:tc>
          <w:tcPr>
            <w:tcW w:w="170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3</w:t>
            </w:r>
          </w:p>
        </w:tc>
        <w:tc>
          <w:tcPr>
            <w:tcW w:w="113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4</w:t>
            </w:r>
          </w:p>
        </w:tc>
        <w:tc>
          <w:tcPr>
            <w:tcW w:w="128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12</w:t>
            </w:r>
          </w:p>
        </w:tc>
        <w:tc>
          <w:tcPr>
            <w:tcW w:w="850"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r w:rsidRPr="00DC317B">
              <w:rPr>
                <w:sz w:val="20"/>
              </w:rPr>
              <w:t>13</w:t>
            </w:r>
          </w:p>
        </w:tc>
        <w:tc>
          <w:tcPr>
            <w:tcW w:w="855"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r w:rsidRPr="00DC317B">
              <w:rPr>
                <w:sz w:val="20"/>
              </w:rPr>
              <w:t>14</w:t>
            </w:r>
          </w:p>
        </w:tc>
      </w:tr>
      <w:tr w:rsidR="0061413A" w:rsidRPr="00DC317B" w:rsidTr="00F67BD5">
        <w:trPr>
          <w:trHeight w:val="240"/>
        </w:trPr>
        <w:tc>
          <w:tcPr>
            <w:tcW w:w="113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rPr>
                <w:color w:val="000000"/>
              </w:rPr>
            </w:pPr>
            <w:r w:rsidRPr="00DC317B">
              <w:rPr>
                <w:color w:val="000000"/>
              </w:rPr>
              <w:t>910100О.99.</w:t>
            </w:r>
          </w:p>
          <w:p w:rsidR="0061413A" w:rsidRPr="00DC317B" w:rsidRDefault="0061413A" w:rsidP="00F67BD5">
            <w:pPr>
              <w:rPr>
                <w:color w:val="000000"/>
              </w:rPr>
            </w:pPr>
            <w:r w:rsidRPr="00DC317B">
              <w:rPr>
                <w:color w:val="000000"/>
              </w:rPr>
              <w:t>0.ББ83АА00000</w:t>
            </w:r>
          </w:p>
        </w:tc>
        <w:tc>
          <w:tcPr>
            <w:tcW w:w="170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ind w:right="-28"/>
              <w:jc w:val="center"/>
              <w:rPr>
                <w:sz w:val="20"/>
              </w:rPr>
            </w:pPr>
            <w:r w:rsidRPr="00DC317B">
              <w:rPr>
                <w:sz w:val="20"/>
              </w:rPr>
              <w:t>Библиотечное, библиографическое информационное обслуживание</w:t>
            </w:r>
          </w:p>
        </w:tc>
        <w:tc>
          <w:tcPr>
            <w:tcW w:w="127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ind w:left="-24"/>
              <w:jc w:val="center"/>
              <w:rPr>
                <w:sz w:val="20"/>
              </w:rPr>
            </w:pPr>
            <w:r w:rsidRPr="00DC317B">
              <w:rPr>
                <w:sz w:val="20"/>
              </w:rPr>
              <w:t>в стационарных условиях</w:t>
            </w:r>
          </w:p>
        </w:tc>
        <w:tc>
          <w:tcPr>
            <w:tcW w:w="98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бесплатно</w:t>
            </w:r>
          </w:p>
        </w:tc>
        <w:tc>
          <w:tcPr>
            <w:tcW w:w="141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Динамика посещений пользователей библиотеки (реальных и удаленных) по сравнению с предыдущим годом</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ind w:left="-28" w:right="-28"/>
              <w:jc w:val="center"/>
            </w:pPr>
            <w:r w:rsidRPr="00DC317B">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744</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не менее 1</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не менее 1</w:t>
            </w:r>
          </w:p>
        </w:tc>
        <w:tc>
          <w:tcPr>
            <w:tcW w:w="99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не менее 1</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5%</w:t>
            </w:r>
          </w:p>
        </w:tc>
        <w:tc>
          <w:tcPr>
            <w:tcW w:w="855"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jc w:val="center"/>
            </w:pPr>
          </w:p>
        </w:tc>
      </w:tr>
    </w:tbl>
    <w:p w:rsidR="0061413A" w:rsidRPr="00AC7B79" w:rsidRDefault="0061413A" w:rsidP="0061413A">
      <w:pPr>
        <w:pStyle w:val="ac"/>
        <w:rPr>
          <w:sz w:val="20"/>
        </w:rPr>
      </w:pPr>
    </w:p>
    <w:p w:rsidR="0061413A" w:rsidRDefault="0061413A" w:rsidP="0061413A">
      <w:pPr>
        <w:pStyle w:val="ac"/>
        <w:ind w:firstLine="284"/>
        <w:rPr>
          <w:sz w:val="20"/>
        </w:rPr>
      </w:pPr>
    </w:p>
    <w:p w:rsidR="0061413A" w:rsidRDefault="0061413A" w:rsidP="0061413A">
      <w:pPr>
        <w:pStyle w:val="ac"/>
        <w:ind w:firstLine="284"/>
        <w:rPr>
          <w:sz w:val="20"/>
        </w:rPr>
      </w:pPr>
    </w:p>
    <w:p w:rsidR="0061413A" w:rsidRPr="00213F44" w:rsidRDefault="0061413A" w:rsidP="0061413A">
      <w:pPr>
        <w:pStyle w:val="ac"/>
        <w:ind w:firstLine="284"/>
        <w:rPr>
          <w:szCs w:val="24"/>
        </w:rPr>
      </w:pPr>
      <w:r w:rsidRPr="00213F44">
        <w:rPr>
          <w:szCs w:val="24"/>
        </w:rPr>
        <w:t>3.2. Показатели, характеризующие объем муниципальной услуги:</w:t>
      </w:r>
    </w:p>
    <w:p w:rsidR="0061413A" w:rsidRPr="00AC7B79" w:rsidRDefault="0061413A" w:rsidP="0061413A">
      <w:pPr>
        <w:pStyle w:val="ac"/>
        <w:rPr>
          <w:sz w:val="20"/>
          <w:szCs w:val="22"/>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1704"/>
        <w:gridCol w:w="643"/>
        <w:gridCol w:w="633"/>
        <w:gridCol w:w="1269"/>
        <w:gridCol w:w="999"/>
        <w:gridCol w:w="992"/>
        <w:gridCol w:w="851"/>
        <w:gridCol w:w="425"/>
        <w:gridCol w:w="992"/>
        <w:gridCol w:w="851"/>
        <w:gridCol w:w="850"/>
        <w:gridCol w:w="993"/>
        <w:gridCol w:w="850"/>
        <w:gridCol w:w="851"/>
        <w:gridCol w:w="567"/>
        <w:gridCol w:w="708"/>
      </w:tblGrid>
      <w:tr w:rsidR="0061413A" w:rsidRPr="00213F44" w:rsidTr="00F67BD5">
        <w:trPr>
          <w:trHeight w:val="607"/>
        </w:trPr>
        <w:tc>
          <w:tcPr>
            <w:tcW w:w="1159" w:type="dxa"/>
            <w:vMerge w:val="restart"/>
            <w:vAlign w:val="center"/>
          </w:tcPr>
          <w:p w:rsidR="0061413A" w:rsidRPr="00213F44" w:rsidRDefault="0061413A" w:rsidP="00F67BD5">
            <w:pPr>
              <w:pStyle w:val="ac"/>
              <w:jc w:val="center"/>
              <w:rPr>
                <w:sz w:val="19"/>
                <w:szCs w:val="19"/>
              </w:rPr>
            </w:pPr>
            <w:r w:rsidRPr="00213F44">
              <w:rPr>
                <w:sz w:val="19"/>
                <w:szCs w:val="19"/>
              </w:rPr>
              <w:t>Уникальный номер реестровой записи</w:t>
            </w:r>
          </w:p>
        </w:tc>
        <w:tc>
          <w:tcPr>
            <w:tcW w:w="2980" w:type="dxa"/>
            <w:gridSpan w:val="3"/>
            <w:vMerge w:val="restart"/>
            <w:vAlign w:val="center"/>
          </w:tcPr>
          <w:p w:rsidR="0061413A" w:rsidRPr="00213F44" w:rsidRDefault="0061413A" w:rsidP="00F67BD5">
            <w:pPr>
              <w:pStyle w:val="ac"/>
              <w:jc w:val="center"/>
              <w:rPr>
                <w:sz w:val="19"/>
                <w:szCs w:val="19"/>
              </w:rPr>
            </w:pPr>
            <w:r w:rsidRPr="00213F44">
              <w:rPr>
                <w:sz w:val="19"/>
                <w:szCs w:val="19"/>
              </w:rPr>
              <w:t>Показатель, характеризующий содержание муниципальной услуги</w:t>
            </w:r>
          </w:p>
          <w:p w:rsidR="0061413A" w:rsidRPr="00213F44" w:rsidRDefault="0061413A" w:rsidP="00F67BD5">
            <w:pPr>
              <w:pStyle w:val="ac"/>
              <w:jc w:val="center"/>
              <w:rPr>
                <w:sz w:val="19"/>
                <w:szCs w:val="19"/>
              </w:rPr>
            </w:pPr>
            <w:r w:rsidRPr="00213F44">
              <w:rPr>
                <w:sz w:val="19"/>
                <w:szCs w:val="19"/>
              </w:rPr>
              <w:t>(по справочникам)</w:t>
            </w:r>
          </w:p>
        </w:tc>
        <w:tc>
          <w:tcPr>
            <w:tcW w:w="2268"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Показатель, </w:t>
            </w:r>
          </w:p>
          <w:p w:rsidR="0061413A" w:rsidRPr="00213F44" w:rsidRDefault="0061413A" w:rsidP="00F67BD5">
            <w:pPr>
              <w:pStyle w:val="ac"/>
              <w:jc w:val="center"/>
              <w:rPr>
                <w:sz w:val="19"/>
                <w:szCs w:val="19"/>
              </w:rPr>
            </w:pPr>
            <w:r w:rsidRPr="00213F44">
              <w:rPr>
                <w:sz w:val="19"/>
                <w:szCs w:val="19"/>
              </w:rPr>
              <w:t>характеризующий условия (формы) оказания муниципальной услуги</w:t>
            </w:r>
          </w:p>
          <w:p w:rsidR="0061413A" w:rsidRPr="00213F44" w:rsidRDefault="0061413A" w:rsidP="00F67BD5">
            <w:pPr>
              <w:pStyle w:val="ac"/>
              <w:jc w:val="center"/>
              <w:rPr>
                <w:sz w:val="19"/>
                <w:szCs w:val="19"/>
              </w:rPr>
            </w:pPr>
            <w:r w:rsidRPr="00213F44">
              <w:rPr>
                <w:sz w:val="19"/>
                <w:szCs w:val="19"/>
              </w:rPr>
              <w:t>(по справочникам)</w:t>
            </w:r>
          </w:p>
        </w:tc>
        <w:tc>
          <w:tcPr>
            <w:tcW w:w="2268" w:type="dxa"/>
            <w:gridSpan w:val="3"/>
            <w:vAlign w:val="center"/>
          </w:tcPr>
          <w:p w:rsidR="0061413A" w:rsidRPr="00213F44" w:rsidRDefault="0061413A" w:rsidP="00F67BD5">
            <w:pPr>
              <w:pStyle w:val="ac"/>
              <w:jc w:val="center"/>
              <w:rPr>
                <w:sz w:val="19"/>
                <w:szCs w:val="19"/>
              </w:rPr>
            </w:pPr>
            <w:r w:rsidRPr="00213F44">
              <w:rPr>
                <w:sz w:val="19"/>
                <w:szCs w:val="19"/>
              </w:rPr>
              <w:t>Показатель объема муниципальной услуги</w:t>
            </w:r>
          </w:p>
        </w:tc>
        <w:tc>
          <w:tcPr>
            <w:tcW w:w="2693" w:type="dxa"/>
            <w:gridSpan w:val="3"/>
            <w:vAlign w:val="center"/>
          </w:tcPr>
          <w:p w:rsidR="0061413A" w:rsidRPr="00213F44" w:rsidRDefault="0061413A" w:rsidP="00F67BD5">
            <w:pPr>
              <w:pStyle w:val="ac"/>
              <w:jc w:val="center"/>
              <w:rPr>
                <w:sz w:val="19"/>
                <w:szCs w:val="19"/>
              </w:rPr>
            </w:pPr>
            <w:r w:rsidRPr="00213F44">
              <w:rPr>
                <w:sz w:val="19"/>
                <w:szCs w:val="19"/>
              </w:rPr>
              <w:t>Значение показателя объема муниципальной услуги</w:t>
            </w:r>
          </w:p>
        </w:tc>
        <w:tc>
          <w:tcPr>
            <w:tcW w:w="2694" w:type="dxa"/>
            <w:gridSpan w:val="3"/>
            <w:vAlign w:val="center"/>
          </w:tcPr>
          <w:p w:rsidR="0061413A" w:rsidRPr="00213F44" w:rsidRDefault="0061413A" w:rsidP="00F67BD5">
            <w:pPr>
              <w:pStyle w:val="ac"/>
              <w:jc w:val="center"/>
              <w:rPr>
                <w:sz w:val="19"/>
                <w:szCs w:val="19"/>
              </w:rPr>
            </w:pPr>
            <w:r w:rsidRPr="00213F44">
              <w:rPr>
                <w:sz w:val="19"/>
                <w:szCs w:val="19"/>
              </w:rPr>
              <w:t xml:space="preserve">Размер </w:t>
            </w:r>
          </w:p>
          <w:p w:rsidR="0061413A" w:rsidRPr="00213F44" w:rsidRDefault="0061413A" w:rsidP="00F67BD5">
            <w:pPr>
              <w:pStyle w:val="ac"/>
              <w:jc w:val="center"/>
              <w:rPr>
                <w:sz w:val="19"/>
                <w:szCs w:val="19"/>
              </w:rPr>
            </w:pPr>
            <w:r w:rsidRPr="00213F44">
              <w:rPr>
                <w:sz w:val="19"/>
                <w:szCs w:val="19"/>
              </w:rPr>
              <w:t>платы (цена, тариф)</w:t>
            </w:r>
          </w:p>
        </w:tc>
        <w:tc>
          <w:tcPr>
            <w:tcW w:w="1275" w:type="dxa"/>
            <w:gridSpan w:val="2"/>
            <w:vMerge w:val="restart"/>
          </w:tcPr>
          <w:p w:rsidR="0061413A" w:rsidRPr="00213F44" w:rsidRDefault="0061413A" w:rsidP="00F67BD5">
            <w:pPr>
              <w:pStyle w:val="ac"/>
              <w:jc w:val="center"/>
              <w:rPr>
                <w:sz w:val="19"/>
                <w:szCs w:val="19"/>
              </w:rPr>
            </w:pPr>
            <w:r w:rsidRPr="00213F44">
              <w:rPr>
                <w:sz w:val="19"/>
                <w:szCs w:val="19"/>
              </w:rPr>
              <w:t xml:space="preserve">Допустимые (возможные) </w:t>
            </w:r>
          </w:p>
          <w:p w:rsidR="0061413A" w:rsidRPr="00213F44" w:rsidRDefault="0061413A" w:rsidP="00F67BD5">
            <w:pPr>
              <w:pStyle w:val="ac"/>
              <w:jc w:val="center"/>
              <w:rPr>
                <w:sz w:val="19"/>
                <w:szCs w:val="19"/>
              </w:rPr>
            </w:pPr>
            <w:r w:rsidRPr="00213F44">
              <w:rPr>
                <w:sz w:val="19"/>
                <w:szCs w:val="19"/>
              </w:rPr>
              <w:t xml:space="preserve">отклонения от установленных показателей объема муниципальной </w:t>
            </w:r>
          </w:p>
          <w:p w:rsidR="0061413A" w:rsidRPr="00213F44" w:rsidRDefault="0061413A" w:rsidP="00F67BD5">
            <w:pPr>
              <w:pStyle w:val="ac"/>
              <w:jc w:val="center"/>
              <w:rPr>
                <w:sz w:val="19"/>
                <w:szCs w:val="19"/>
              </w:rPr>
            </w:pPr>
            <w:r w:rsidRPr="00213F44">
              <w:rPr>
                <w:sz w:val="19"/>
                <w:szCs w:val="19"/>
              </w:rPr>
              <w:t xml:space="preserve">услуги </w:t>
            </w:r>
          </w:p>
        </w:tc>
      </w:tr>
      <w:tr w:rsidR="0061413A" w:rsidRPr="00213F44" w:rsidTr="00F67BD5">
        <w:trPr>
          <w:trHeight w:val="997"/>
        </w:trPr>
        <w:tc>
          <w:tcPr>
            <w:tcW w:w="1159" w:type="dxa"/>
            <w:vMerge/>
            <w:vAlign w:val="center"/>
          </w:tcPr>
          <w:p w:rsidR="0061413A" w:rsidRPr="00213F44" w:rsidRDefault="0061413A" w:rsidP="00F67BD5">
            <w:pPr>
              <w:pStyle w:val="ac"/>
              <w:jc w:val="center"/>
              <w:rPr>
                <w:sz w:val="19"/>
                <w:szCs w:val="19"/>
              </w:rPr>
            </w:pPr>
          </w:p>
        </w:tc>
        <w:tc>
          <w:tcPr>
            <w:tcW w:w="2980" w:type="dxa"/>
            <w:gridSpan w:val="3"/>
            <w:vMerge/>
            <w:vAlign w:val="center"/>
          </w:tcPr>
          <w:p w:rsidR="0061413A" w:rsidRPr="00213F44" w:rsidRDefault="0061413A" w:rsidP="00F67BD5">
            <w:pPr>
              <w:pStyle w:val="ac"/>
              <w:jc w:val="center"/>
              <w:rPr>
                <w:sz w:val="19"/>
                <w:szCs w:val="19"/>
              </w:rPr>
            </w:pPr>
          </w:p>
        </w:tc>
        <w:tc>
          <w:tcPr>
            <w:tcW w:w="2268" w:type="dxa"/>
            <w:gridSpan w:val="2"/>
            <w:vMerge/>
            <w:vAlign w:val="center"/>
          </w:tcPr>
          <w:p w:rsidR="0061413A" w:rsidRPr="00213F44" w:rsidRDefault="0061413A" w:rsidP="00F67BD5">
            <w:pPr>
              <w:pStyle w:val="ac"/>
              <w:jc w:val="center"/>
              <w:rPr>
                <w:sz w:val="19"/>
                <w:szCs w:val="19"/>
              </w:rPr>
            </w:pPr>
          </w:p>
        </w:tc>
        <w:tc>
          <w:tcPr>
            <w:tcW w:w="992" w:type="dxa"/>
            <w:vMerge w:val="restart"/>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1276"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единица измерения </w:t>
            </w:r>
          </w:p>
        </w:tc>
        <w:tc>
          <w:tcPr>
            <w:tcW w:w="992"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19</w:t>
            </w:r>
            <w:r w:rsidRPr="00213F44">
              <w:rPr>
                <w:sz w:val="19"/>
                <w:szCs w:val="19"/>
              </w:rPr>
              <w:t xml:space="preserve"> (очеред</w:t>
            </w:r>
            <w:r w:rsidRPr="00213F44">
              <w:rPr>
                <w:sz w:val="19"/>
                <w:szCs w:val="19"/>
              </w:rPr>
              <w:softHyphen/>
              <w:t>ной финан</w:t>
            </w:r>
            <w:r w:rsidRPr="00213F44">
              <w:rPr>
                <w:sz w:val="19"/>
                <w:szCs w:val="19"/>
              </w:rPr>
              <w:softHyphen/>
              <w:t>совый год)</w:t>
            </w:r>
          </w:p>
        </w:tc>
        <w:tc>
          <w:tcPr>
            <w:tcW w:w="851"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20</w:t>
            </w:r>
          </w:p>
          <w:p w:rsidR="0061413A" w:rsidRPr="00213F44" w:rsidRDefault="0061413A" w:rsidP="00F67BD5">
            <w:pPr>
              <w:pStyle w:val="ac"/>
              <w:jc w:val="center"/>
              <w:rPr>
                <w:sz w:val="19"/>
                <w:szCs w:val="19"/>
              </w:rPr>
            </w:pPr>
            <w:r w:rsidRPr="00213F44">
              <w:rPr>
                <w:sz w:val="19"/>
                <w:szCs w:val="19"/>
              </w:rPr>
              <w:t>(1-й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850" w:type="dxa"/>
            <w:vMerge w:val="restart"/>
          </w:tcPr>
          <w:p w:rsidR="0061413A" w:rsidRPr="00213F44" w:rsidRDefault="0061413A" w:rsidP="00F67BD5">
            <w:pPr>
              <w:pStyle w:val="ac"/>
              <w:jc w:val="center"/>
              <w:rPr>
                <w:sz w:val="19"/>
                <w:szCs w:val="19"/>
              </w:rPr>
            </w:pPr>
            <w:r w:rsidRPr="00DC317B">
              <w:rPr>
                <w:sz w:val="19"/>
                <w:szCs w:val="19"/>
                <w:u w:val="single"/>
              </w:rPr>
              <w:t>20</w:t>
            </w:r>
            <w:r w:rsidRPr="00213F44">
              <w:rPr>
                <w:sz w:val="19"/>
                <w:szCs w:val="19"/>
                <w:u w:val="single"/>
              </w:rPr>
              <w:t>2</w:t>
            </w:r>
            <w:r>
              <w:rPr>
                <w:sz w:val="19"/>
                <w:szCs w:val="19"/>
                <w:u w:val="single"/>
              </w:rPr>
              <w:t>1</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993"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19</w:t>
            </w:r>
            <w:r w:rsidRPr="00DC317B">
              <w:rPr>
                <w:sz w:val="19"/>
                <w:szCs w:val="19"/>
                <w:u w:val="single"/>
              </w:rPr>
              <w:t xml:space="preserve"> </w:t>
            </w:r>
            <w:r w:rsidRPr="00213F44">
              <w:rPr>
                <w:sz w:val="19"/>
                <w:szCs w:val="19"/>
              </w:rPr>
              <w:t>(очеред</w:t>
            </w:r>
            <w:r w:rsidRPr="00213F44">
              <w:rPr>
                <w:sz w:val="19"/>
                <w:szCs w:val="19"/>
              </w:rPr>
              <w:softHyphen/>
              <w:t>ной финан</w:t>
            </w:r>
            <w:r w:rsidRPr="00213F44">
              <w:rPr>
                <w:sz w:val="19"/>
                <w:szCs w:val="19"/>
              </w:rPr>
              <w:softHyphen/>
              <w:t>совый год)</w:t>
            </w:r>
          </w:p>
        </w:tc>
        <w:tc>
          <w:tcPr>
            <w:tcW w:w="850" w:type="dxa"/>
            <w:vMerge w:val="restart"/>
          </w:tcPr>
          <w:p w:rsidR="0061413A" w:rsidRDefault="0061413A" w:rsidP="00F67BD5">
            <w:pPr>
              <w:pStyle w:val="ac"/>
              <w:jc w:val="center"/>
              <w:rPr>
                <w:sz w:val="19"/>
                <w:szCs w:val="19"/>
                <w:u w:val="single"/>
              </w:rPr>
            </w:pPr>
            <w:r w:rsidRPr="00DC317B">
              <w:rPr>
                <w:sz w:val="19"/>
                <w:szCs w:val="19"/>
                <w:u w:val="single"/>
              </w:rPr>
              <w:t>202</w:t>
            </w:r>
            <w:r>
              <w:rPr>
                <w:sz w:val="19"/>
                <w:szCs w:val="19"/>
                <w:u w:val="single"/>
              </w:rPr>
              <w:t>0</w:t>
            </w:r>
          </w:p>
          <w:p w:rsidR="0061413A" w:rsidRPr="00213F44" w:rsidRDefault="0061413A" w:rsidP="00F67BD5">
            <w:pPr>
              <w:pStyle w:val="ac"/>
              <w:jc w:val="center"/>
              <w:rPr>
                <w:sz w:val="19"/>
                <w:szCs w:val="19"/>
              </w:rPr>
            </w:pPr>
            <w:r w:rsidRPr="00213F44">
              <w:rPr>
                <w:sz w:val="19"/>
                <w:szCs w:val="19"/>
              </w:rPr>
              <w:t xml:space="preserve"> (1-й год плано</w:t>
            </w:r>
            <w:r w:rsidRPr="00213F44">
              <w:rPr>
                <w:sz w:val="19"/>
                <w:szCs w:val="19"/>
              </w:rPr>
              <w:softHyphen/>
              <w:t>вого перио</w:t>
            </w:r>
            <w:r w:rsidRPr="00213F44">
              <w:rPr>
                <w:sz w:val="19"/>
                <w:szCs w:val="19"/>
              </w:rPr>
              <w:softHyphen/>
              <w:t>да)</w:t>
            </w:r>
          </w:p>
        </w:tc>
        <w:tc>
          <w:tcPr>
            <w:tcW w:w="851" w:type="dxa"/>
            <w:vMerge w:val="restart"/>
          </w:tcPr>
          <w:p w:rsidR="0061413A" w:rsidRPr="00DC317B" w:rsidRDefault="0061413A" w:rsidP="00F67BD5">
            <w:pPr>
              <w:pStyle w:val="ac"/>
              <w:jc w:val="center"/>
              <w:rPr>
                <w:sz w:val="19"/>
                <w:szCs w:val="19"/>
                <w:u w:val="single"/>
              </w:rPr>
            </w:pPr>
            <w:r w:rsidRPr="00DC317B">
              <w:rPr>
                <w:sz w:val="19"/>
                <w:szCs w:val="19"/>
                <w:u w:val="single"/>
              </w:rPr>
              <w:t>202</w:t>
            </w:r>
            <w:r>
              <w:rPr>
                <w:sz w:val="19"/>
                <w:szCs w:val="19"/>
                <w:u w:val="single"/>
              </w:rPr>
              <w:t>1</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1275" w:type="dxa"/>
            <w:gridSpan w:val="2"/>
            <w:vMerge/>
          </w:tcPr>
          <w:p w:rsidR="0061413A" w:rsidRPr="00213F44" w:rsidRDefault="0061413A" w:rsidP="00F67BD5">
            <w:pPr>
              <w:pStyle w:val="ac"/>
              <w:jc w:val="center"/>
              <w:rPr>
                <w:sz w:val="19"/>
                <w:szCs w:val="19"/>
              </w:rPr>
            </w:pPr>
          </w:p>
        </w:tc>
      </w:tr>
      <w:tr w:rsidR="0061413A" w:rsidRPr="00213F44" w:rsidTr="00F67BD5">
        <w:trPr>
          <w:trHeight w:val="384"/>
        </w:trPr>
        <w:tc>
          <w:tcPr>
            <w:tcW w:w="1159" w:type="dxa"/>
            <w:vMerge/>
            <w:vAlign w:val="center"/>
          </w:tcPr>
          <w:p w:rsidR="0061413A" w:rsidRPr="00213F44" w:rsidRDefault="0061413A" w:rsidP="00F67BD5">
            <w:pPr>
              <w:pStyle w:val="ac"/>
              <w:jc w:val="center"/>
              <w:rPr>
                <w:sz w:val="19"/>
                <w:szCs w:val="19"/>
              </w:rPr>
            </w:pPr>
          </w:p>
        </w:tc>
        <w:tc>
          <w:tcPr>
            <w:tcW w:w="1704"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643" w:type="dxa"/>
            <w:vMerge w:val="restart"/>
            <w:vAlign w:val="center"/>
          </w:tcPr>
          <w:p w:rsidR="0061413A" w:rsidRPr="00213F44" w:rsidRDefault="0061413A" w:rsidP="00F67BD5">
            <w:pPr>
              <w:pStyle w:val="ac"/>
              <w:jc w:val="center"/>
              <w:rPr>
                <w:sz w:val="19"/>
                <w:szCs w:val="19"/>
              </w:rPr>
            </w:pPr>
            <w:proofErr w:type="spellStart"/>
            <w:r w:rsidRPr="00213F44">
              <w:rPr>
                <w:sz w:val="15"/>
                <w:szCs w:val="15"/>
              </w:rPr>
              <w:t>наим</w:t>
            </w:r>
            <w:proofErr w:type="spellEnd"/>
            <w:r w:rsidRPr="00213F44">
              <w:rPr>
                <w:sz w:val="15"/>
                <w:szCs w:val="15"/>
              </w:rPr>
              <w:t>-е показ-ля</w:t>
            </w:r>
          </w:p>
        </w:tc>
        <w:tc>
          <w:tcPr>
            <w:tcW w:w="633" w:type="dxa"/>
            <w:vMerge w:val="restart"/>
            <w:vAlign w:val="center"/>
          </w:tcPr>
          <w:p w:rsidR="0061413A" w:rsidRPr="00213F44" w:rsidRDefault="0061413A" w:rsidP="00F67BD5">
            <w:pPr>
              <w:pStyle w:val="ac"/>
              <w:jc w:val="center"/>
              <w:rPr>
                <w:sz w:val="19"/>
                <w:szCs w:val="19"/>
              </w:rPr>
            </w:pPr>
            <w:proofErr w:type="spellStart"/>
            <w:r w:rsidRPr="00213F44">
              <w:rPr>
                <w:sz w:val="15"/>
                <w:szCs w:val="15"/>
              </w:rPr>
              <w:t>наи</w:t>
            </w:r>
            <w:proofErr w:type="spellEnd"/>
            <w:r w:rsidRPr="00213F44">
              <w:rPr>
                <w:sz w:val="15"/>
                <w:szCs w:val="15"/>
              </w:rPr>
              <w:t>-е показ-ля</w:t>
            </w:r>
          </w:p>
        </w:tc>
        <w:tc>
          <w:tcPr>
            <w:tcW w:w="1269"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999"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992" w:type="dxa"/>
            <w:vMerge/>
            <w:vAlign w:val="center"/>
          </w:tcPr>
          <w:p w:rsidR="0061413A" w:rsidRPr="00213F44" w:rsidRDefault="0061413A" w:rsidP="00F67BD5">
            <w:pPr>
              <w:pStyle w:val="ac"/>
              <w:jc w:val="center"/>
              <w:rPr>
                <w:sz w:val="19"/>
                <w:szCs w:val="19"/>
              </w:rPr>
            </w:pPr>
          </w:p>
        </w:tc>
        <w:tc>
          <w:tcPr>
            <w:tcW w:w="1276" w:type="dxa"/>
            <w:gridSpan w:val="2"/>
            <w:vMerge/>
            <w:vAlign w:val="center"/>
          </w:tcPr>
          <w:p w:rsidR="0061413A" w:rsidRPr="00213F44" w:rsidRDefault="0061413A" w:rsidP="00F67BD5">
            <w:pPr>
              <w:pStyle w:val="ac"/>
              <w:jc w:val="center"/>
              <w:rPr>
                <w:sz w:val="19"/>
                <w:szCs w:val="19"/>
              </w:rPr>
            </w:pPr>
          </w:p>
        </w:tc>
        <w:tc>
          <w:tcPr>
            <w:tcW w:w="992" w:type="dxa"/>
            <w:vMerge/>
            <w:vAlign w:val="center"/>
          </w:tcPr>
          <w:p w:rsidR="0061413A" w:rsidRPr="00213F44" w:rsidRDefault="0061413A" w:rsidP="00F67BD5">
            <w:pPr>
              <w:pStyle w:val="ac"/>
              <w:jc w:val="center"/>
              <w:rPr>
                <w:sz w:val="19"/>
                <w:szCs w:val="19"/>
              </w:rPr>
            </w:pPr>
          </w:p>
        </w:tc>
        <w:tc>
          <w:tcPr>
            <w:tcW w:w="851"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993"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851" w:type="dxa"/>
            <w:vMerge/>
            <w:vAlign w:val="center"/>
          </w:tcPr>
          <w:p w:rsidR="0061413A" w:rsidRPr="00213F44" w:rsidRDefault="0061413A" w:rsidP="00F67BD5">
            <w:pPr>
              <w:pStyle w:val="ac"/>
              <w:jc w:val="center"/>
              <w:rPr>
                <w:sz w:val="19"/>
                <w:szCs w:val="19"/>
              </w:rPr>
            </w:pPr>
          </w:p>
        </w:tc>
        <w:tc>
          <w:tcPr>
            <w:tcW w:w="567" w:type="dxa"/>
            <w:vMerge w:val="restart"/>
          </w:tcPr>
          <w:p w:rsidR="0061413A" w:rsidRPr="00213F44" w:rsidRDefault="0061413A" w:rsidP="00F67BD5">
            <w:pPr>
              <w:pStyle w:val="ac"/>
              <w:jc w:val="center"/>
              <w:rPr>
                <w:sz w:val="19"/>
                <w:szCs w:val="19"/>
              </w:rPr>
            </w:pPr>
            <w:r>
              <w:rPr>
                <w:sz w:val="19"/>
                <w:szCs w:val="19"/>
              </w:rPr>
              <w:t>в</w:t>
            </w:r>
            <w:r w:rsidRPr="00213F44">
              <w:rPr>
                <w:sz w:val="19"/>
                <w:szCs w:val="19"/>
              </w:rPr>
              <w:t xml:space="preserve"> </w:t>
            </w:r>
          </w:p>
          <w:p w:rsidR="0061413A" w:rsidRPr="00213F44" w:rsidRDefault="0061413A" w:rsidP="00F67BD5">
            <w:pPr>
              <w:pStyle w:val="ac"/>
              <w:jc w:val="center"/>
              <w:rPr>
                <w:sz w:val="19"/>
                <w:szCs w:val="19"/>
              </w:rPr>
            </w:pPr>
            <w:r w:rsidRPr="00213F44">
              <w:rPr>
                <w:sz w:val="19"/>
                <w:szCs w:val="19"/>
              </w:rPr>
              <w:t>процентах</w:t>
            </w:r>
          </w:p>
        </w:tc>
        <w:tc>
          <w:tcPr>
            <w:tcW w:w="708" w:type="dxa"/>
            <w:vMerge w:val="restart"/>
          </w:tcPr>
          <w:p w:rsidR="0061413A" w:rsidRPr="00213F44" w:rsidRDefault="0061413A" w:rsidP="00F67BD5">
            <w:pPr>
              <w:pStyle w:val="ac"/>
              <w:jc w:val="center"/>
              <w:rPr>
                <w:sz w:val="19"/>
                <w:szCs w:val="19"/>
              </w:rPr>
            </w:pPr>
            <w:r w:rsidRPr="00213F44">
              <w:rPr>
                <w:sz w:val="19"/>
                <w:szCs w:val="19"/>
              </w:rPr>
              <w:t>в абсолютных показателях</w:t>
            </w:r>
          </w:p>
        </w:tc>
      </w:tr>
      <w:tr w:rsidR="0061413A" w:rsidRPr="00213F44" w:rsidTr="00F67BD5">
        <w:trPr>
          <w:trHeight w:val="517"/>
        </w:trPr>
        <w:tc>
          <w:tcPr>
            <w:tcW w:w="1159" w:type="dxa"/>
            <w:vMerge/>
            <w:vAlign w:val="center"/>
          </w:tcPr>
          <w:p w:rsidR="0061413A" w:rsidRPr="00213F44" w:rsidRDefault="0061413A" w:rsidP="00F67BD5">
            <w:pPr>
              <w:pStyle w:val="ac"/>
              <w:jc w:val="center"/>
              <w:rPr>
                <w:sz w:val="19"/>
                <w:szCs w:val="19"/>
              </w:rPr>
            </w:pPr>
          </w:p>
        </w:tc>
        <w:tc>
          <w:tcPr>
            <w:tcW w:w="1704" w:type="dxa"/>
            <w:vMerge/>
            <w:vAlign w:val="center"/>
          </w:tcPr>
          <w:p w:rsidR="0061413A" w:rsidRPr="00213F44" w:rsidRDefault="0061413A" w:rsidP="00F67BD5">
            <w:pPr>
              <w:pStyle w:val="ac"/>
              <w:jc w:val="center"/>
              <w:rPr>
                <w:sz w:val="15"/>
                <w:szCs w:val="15"/>
              </w:rPr>
            </w:pPr>
          </w:p>
        </w:tc>
        <w:tc>
          <w:tcPr>
            <w:tcW w:w="643" w:type="dxa"/>
            <w:vMerge/>
            <w:vAlign w:val="center"/>
          </w:tcPr>
          <w:p w:rsidR="0061413A" w:rsidRPr="00213F44" w:rsidRDefault="0061413A" w:rsidP="00F67BD5">
            <w:pPr>
              <w:pStyle w:val="ac"/>
              <w:jc w:val="center"/>
              <w:rPr>
                <w:sz w:val="15"/>
                <w:szCs w:val="15"/>
              </w:rPr>
            </w:pPr>
          </w:p>
        </w:tc>
        <w:tc>
          <w:tcPr>
            <w:tcW w:w="633" w:type="dxa"/>
            <w:vMerge/>
            <w:vAlign w:val="center"/>
          </w:tcPr>
          <w:p w:rsidR="0061413A" w:rsidRPr="00213F44" w:rsidRDefault="0061413A" w:rsidP="00F67BD5">
            <w:pPr>
              <w:pStyle w:val="ac"/>
              <w:jc w:val="center"/>
              <w:rPr>
                <w:sz w:val="15"/>
                <w:szCs w:val="15"/>
              </w:rPr>
            </w:pPr>
          </w:p>
        </w:tc>
        <w:tc>
          <w:tcPr>
            <w:tcW w:w="1269" w:type="dxa"/>
            <w:vMerge/>
            <w:vAlign w:val="center"/>
          </w:tcPr>
          <w:p w:rsidR="0061413A" w:rsidRPr="00213F44" w:rsidRDefault="0061413A" w:rsidP="00F67BD5">
            <w:pPr>
              <w:pStyle w:val="ac"/>
              <w:jc w:val="center"/>
              <w:rPr>
                <w:sz w:val="15"/>
                <w:szCs w:val="15"/>
              </w:rPr>
            </w:pPr>
          </w:p>
        </w:tc>
        <w:tc>
          <w:tcPr>
            <w:tcW w:w="999" w:type="dxa"/>
            <w:vMerge/>
            <w:vAlign w:val="center"/>
          </w:tcPr>
          <w:p w:rsidR="0061413A" w:rsidRPr="00213F44" w:rsidRDefault="0061413A" w:rsidP="00F67BD5">
            <w:pPr>
              <w:pStyle w:val="ac"/>
              <w:jc w:val="center"/>
              <w:rPr>
                <w:sz w:val="15"/>
                <w:szCs w:val="15"/>
              </w:rPr>
            </w:pPr>
          </w:p>
        </w:tc>
        <w:tc>
          <w:tcPr>
            <w:tcW w:w="992" w:type="dxa"/>
            <w:vMerge/>
            <w:vAlign w:val="center"/>
          </w:tcPr>
          <w:p w:rsidR="0061413A" w:rsidRPr="00213F44" w:rsidRDefault="0061413A" w:rsidP="00F67BD5">
            <w:pPr>
              <w:pStyle w:val="ac"/>
              <w:jc w:val="center"/>
              <w:rPr>
                <w:sz w:val="19"/>
                <w:szCs w:val="19"/>
              </w:rPr>
            </w:pPr>
          </w:p>
        </w:tc>
        <w:tc>
          <w:tcPr>
            <w:tcW w:w="851" w:type="dxa"/>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w:t>
            </w:r>
          </w:p>
        </w:tc>
        <w:tc>
          <w:tcPr>
            <w:tcW w:w="425" w:type="dxa"/>
            <w:vAlign w:val="center"/>
          </w:tcPr>
          <w:p w:rsidR="0061413A" w:rsidRPr="00213F44" w:rsidRDefault="0061413A" w:rsidP="00F67BD5">
            <w:pPr>
              <w:pStyle w:val="ac"/>
              <w:jc w:val="center"/>
              <w:rPr>
                <w:sz w:val="19"/>
                <w:szCs w:val="19"/>
              </w:rPr>
            </w:pPr>
            <w:r w:rsidRPr="00213F44">
              <w:rPr>
                <w:sz w:val="19"/>
                <w:szCs w:val="19"/>
              </w:rPr>
              <w:t>Код</w:t>
            </w:r>
            <w:r>
              <w:rPr>
                <w:sz w:val="19"/>
                <w:szCs w:val="19"/>
              </w:rPr>
              <w:t xml:space="preserve"> </w:t>
            </w:r>
            <w:r w:rsidRPr="00213F44">
              <w:rPr>
                <w:sz w:val="19"/>
                <w:szCs w:val="19"/>
              </w:rPr>
              <w:t>по ОКЕИ</w:t>
            </w:r>
            <w:r>
              <w:rPr>
                <w:sz w:val="19"/>
                <w:szCs w:val="19"/>
              </w:rPr>
              <w:t xml:space="preserve"> </w:t>
            </w:r>
          </w:p>
        </w:tc>
        <w:tc>
          <w:tcPr>
            <w:tcW w:w="992" w:type="dxa"/>
            <w:vMerge/>
            <w:vAlign w:val="center"/>
          </w:tcPr>
          <w:p w:rsidR="0061413A" w:rsidRPr="00213F44" w:rsidRDefault="0061413A" w:rsidP="00F67BD5">
            <w:pPr>
              <w:pStyle w:val="ac"/>
              <w:jc w:val="center"/>
              <w:rPr>
                <w:sz w:val="19"/>
                <w:szCs w:val="19"/>
              </w:rPr>
            </w:pPr>
          </w:p>
        </w:tc>
        <w:tc>
          <w:tcPr>
            <w:tcW w:w="851"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993"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851" w:type="dxa"/>
            <w:vMerge/>
            <w:vAlign w:val="center"/>
          </w:tcPr>
          <w:p w:rsidR="0061413A" w:rsidRPr="00213F44" w:rsidRDefault="0061413A" w:rsidP="00F67BD5">
            <w:pPr>
              <w:pStyle w:val="ac"/>
              <w:jc w:val="center"/>
              <w:rPr>
                <w:sz w:val="19"/>
                <w:szCs w:val="19"/>
              </w:rPr>
            </w:pPr>
          </w:p>
        </w:tc>
        <w:tc>
          <w:tcPr>
            <w:tcW w:w="567" w:type="dxa"/>
            <w:vMerge/>
          </w:tcPr>
          <w:p w:rsidR="0061413A" w:rsidRPr="00213F44" w:rsidRDefault="0061413A" w:rsidP="00F67BD5">
            <w:pPr>
              <w:pStyle w:val="ac"/>
              <w:jc w:val="center"/>
              <w:rPr>
                <w:sz w:val="19"/>
                <w:szCs w:val="19"/>
              </w:rPr>
            </w:pPr>
          </w:p>
        </w:tc>
        <w:tc>
          <w:tcPr>
            <w:tcW w:w="708" w:type="dxa"/>
            <w:vMerge/>
          </w:tcPr>
          <w:p w:rsidR="0061413A" w:rsidRPr="00213F44" w:rsidRDefault="0061413A" w:rsidP="00F67BD5">
            <w:pPr>
              <w:pStyle w:val="ac"/>
              <w:jc w:val="center"/>
              <w:rPr>
                <w:sz w:val="19"/>
                <w:szCs w:val="19"/>
              </w:rPr>
            </w:pPr>
          </w:p>
        </w:tc>
      </w:tr>
      <w:tr w:rsidR="0061413A" w:rsidRPr="00213F44" w:rsidTr="00F67BD5">
        <w:trPr>
          <w:trHeight w:val="240"/>
        </w:trPr>
        <w:tc>
          <w:tcPr>
            <w:tcW w:w="1159" w:type="dxa"/>
            <w:vAlign w:val="center"/>
          </w:tcPr>
          <w:p w:rsidR="0061413A" w:rsidRPr="00213F44" w:rsidRDefault="0061413A" w:rsidP="00F67BD5">
            <w:pPr>
              <w:pStyle w:val="ac"/>
              <w:jc w:val="center"/>
              <w:rPr>
                <w:sz w:val="19"/>
                <w:szCs w:val="19"/>
              </w:rPr>
            </w:pPr>
            <w:r w:rsidRPr="00213F44">
              <w:rPr>
                <w:sz w:val="19"/>
                <w:szCs w:val="19"/>
              </w:rPr>
              <w:t>1</w:t>
            </w:r>
          </w:p>
        </w:tc>
        <w:tc>
          <w:tcPr>
            <w:tcW w:w="1704" w:type="dxa"/>
            <w:vAlign w:val="center"/>
          </w:tcPr>
          <w:p w:rsidR="0061413A" w:rsidRPr="00213F44" w:rsidRDefault="0061413A" w:rsidP="00F67BD5">
            <w:pPr>
              <w:pStyle w:val="ac"/>
              <w:jc w:val="center"/>
              <w:rPr>
                <w:sz w:val="19"/>
                <w:szCs w:val="19"/>
              </w:rPr>
            </w:pPr>
            <w:r w:rsidRPr="00213F44">
              <w:rPr>
                <w:sz w:val="19"/>
                <w:szCs w:val="19"/>
              </w:rPr>
              <w:t>2</w:t>
            </w:r>
          </w:p>
        </w:tc>
        <w:tc>
          <w:tcPr>
            <w:tcW w:w="643" w:type="dxa"/>
            <w:vAlign w:val="center"/>
          </w:tcPr>
          <w:p w:rsidR="0061413A" w:rsidRPr="00213F44" w:rsidRDefault="0061413A" w:rsidP="00F67BD5">
            <w:pPr>
              <w:pStyle w:val="ac"/>
              <w:jc w:val="center"/>
              <w:rPr>
                <w:sz w:val="19"/>
                <w:szCs w:val="19"/>
              </w:rPr>
            </w:pPr>
            <w:r w:rsidRPr="00213F44">
              <w:rPr>
                <w:sz w:val="19"/>
                <w:szCs w:val="19"/>
              </w:rPr>
              <w:t>3</w:t>
            </w:r>
          </w:p>
        </w:tc>
        <w:tc>
          <w:tcPr>
            <w:tcW w:w="633" w:type="dxa"/>
            <w:vAlign w:val="center"/>
          </w:tcPr>
          <w:p w:rsidR="0061413A" w:rsidRPr="00213F44" w:rsidRDefault="0061413A" w:rsidP="00F67BD5">
            <w:pPr>
              <w:pStyle w:val="ac"/>
              <w:jc w:val="center"/>
              <w:rPr>
                <w:sz w:val="19"/>
                <w:szCs w:val="19"/>
              </w:rPr>
            </w:pPr>
            <w:r w:rsidRPr="00213F44">
              <w:rPr>
                <w:sz w:val="19"/>
                <w:szCs w:val="19"/>
              </w:rPr>
              <w:t>4</w:t>
            </w:r>
          </w:p>
        </w:tc>
        <w:tc>
          <w:tcPr>
            <w:tcW w:w="1269" w:type="dxa"/>
            <w:vAlign w:val="center"/>
          </w:tcPr>
          <w:p w:rsidR="0061413A" w:rsidRPr="00213F44" w:rsidRDefault="0061413A" w:rsidP="00F67BD5">
            <w:pPr>
              <w:pStyle w:val="ac"/>
              <w:jc w:val="center"/>
              <w:rPr>
                <w:sz w:val="19"/>
                <w:szCs w:val="19"/>
              </w:rPr>
            </w:pPr>
            <w:r w:rsidRPr="00213F44">
              <w:rPr>
                <w:sz w:val="19"/>
                <w:szCs w:val="19"/>
              </w:rPr>
              <w:t>5</w:t>
            </w:r>
          </w:p>
        </w:tc>
        <w:tc>
          <w:tcPr>
            <w:tcW w:w="999" w:type="dxa"/>
            <w:vAlign w:val="center"/>
          </w:tcPr>
          <w:p w:rsidR="0061413A" w:rsidRPr="00213F44" w:rsidRDefault="0061413A" w:rsidP="00F67BD5">
            <w:pPr>
              <w:pStyle w:val="ac"/>
              <w:jc w:val="center"/>
              <w:rPr>
                <w:sz w:val="19"/>
                <w:szCs w:val="19"/>
              </w:rPr>
            </w:pPr>
            <w:r w:rsidRPr="00213F44">
              <w:rPr>
                <w:sz w:val="19"/>
                <w:szCs w:val="19"/>
              </w:rPr>
              <w:t>6</w:t>
            </w:r>
          </w:p>
        </w:tc>
        <w:tc>
          <w:tcPr>
            <w:tcW w:w="992" w:type="dxa"/>
            <w:vAlign w:val="center"/>
          </w:tcPr>
          <w:p w:rsidR="0061413A" w:rsidRPr="00213F44" w:rsidRDefault="0061413A" w:rsidP="00F67BD5">
            <w:pPr>
              <w:pStyle w:val="ac"/>
              <w:jc w:val="center"/>
              <w:rPr>
                <w:sz w:val="19"/>
                <w:szCs w:val="19"/>
              </w:rPr>
            </w:pPr>
            <w:r w:rsidRPr="00213F44">
              <w:rPr>
                <w:sz w:val="19"/>
                <w:szCs w:val="19"/>
              </w:rPr>
              <w:t>7</w:t>
            </w:r>
          </w:p>
        </w:tc>
        <w:tc>
          <w:tcPr>
            <w:tcW w:w="851" w:type="dxa"/>
            <w:vAlign w:val="center"/>
          </w:tcPr>
          <w:p w:rsidR="0061413A" w:rsidRPr="00213F44" w:rsidRDefault="0061413A" w:rsidP="00F67BD5">
            <w:pPr>
              <w:pStyle w:val="ac"/>
              <w:jc w:val="center"/>
              <w:rPr>
                <w:sz w:val="19"/>
                <w:szCs w:val="19"/>
              </w:rPr>
            </w:pPr>
            <w:r w:rsidRPr="00213F44">
              <w:rPr>
                <w:sz w:val="19"/>
                <w:szCs w:val="19"/>
              </w:rPr>
              <w:t>8</w:t>
            </w:r>
          </w:p>
        </w:tc>
        <w:tc>
          <w:tcPr>
            <w:tcW w:w="425" w:type="dxa"/>
            <w:vAlign w:val="center"/>
          </w:tcPr>
          <w:p w:rsidR="0061413A" w:rsidRPr="00213F44" w:rsidRDefault="0061413A" w:rsidP="00F67BD5">
            <w:pPr>
              <w:pStyle w:val="ac"/>
              <w:jc w:val="center"/>
              <w:rPr>
                <w:sz w:val="19"/>
                <w:szCs w:val="19"/>
              </w:rPr>
            </w:pPr>
            <w:r w:rsidRPr="00213F44">
              <w:rPr>
                <w:sz w:val="19"/>
                <w:szCs w:val="19"/>
              </w:rPr>
              <w:t>9</w:t>
            </w:r>
          </w:p>
        </w:tc>
        <w:tc>
          <w:tcPr>
            <w:tcW w:w="992" w:type="dxa"/>
            <w:vAlign w:val="center"/>
          </w:tcPr>
          <w:p w:rsidR="0061413A" w:rsidRPr="00213F44" w:rsidRDefault="0061413A" w:rsidP="00F67BD5">
            <w:pPr>
              <w:pStyle w:val="ac"/>
              <w:jc w:val="center"/>
              <w:rPr>
                <w:sz w:val="19"/>
                <w:szCs w:val="19"/>
              </w:rPr>
            </w:pPr>
            <w:r w:rsidRPr="00213F44">
              <w:rPr>
                <w:sz w:val="19"/>
                <w:szCs w:val="19"/>
              </w:rPr>
              <w:t>10</w:t>
            </w:r>
          </w:p>
        </w:tc>
        <w:tc>
          <w:tcPr>
            <w:tcW w:w="851" w:type="dxa"/>
            <w:vAlign w:val="center"/>
          </w:tcPr>
          <w:p w:rsidR="0061413A" w:rsidRPr="00213F44" w:rsidRDefault="0061413A" w:rsidP="00F67BD5">
            <w:pPr>
              <w:pStyle w:val="ac"/>
              <w:jc w:val="center"/>
              <w:rPr>
                <w:sz w:val="19"/>
                <w:szCs w:val="19"/>
              </w:rPr>
            </w:pPr>
            <w:r w:rsidRPr="00213F44">
              <w:rPr>
                <w:sz w:val="19"/>
                <w:szCs w:val="19"/>
              </w:rPr>
              <w:t>11</w:t>
            </w:r>
          </w:p>
        </w:tc>
        <w:tc>
          <w:tcPr>
            <w:tcW w:w="850" w:type="dxa"/>
            <w:vAlign w:val="center"/>
          </w:tcPr>
          <w:p w:rsidR="0061413A" w:rsidRPr="00213F44" w:rsidRDefault="0061413A" w:rsidP="00F67BD5">
            <w:pPr>
              <w:pStyle w:val="ac"/>
              <w:jc w:val="center"/>
              <w:rPr>
                <w:sz w:val="19"/>
                <w:szCs w:val="19"/>
              </w:rPr>
            </w:pPr>
            <w:r w:rsidRPr="00213F44">
              <w:rPr>
                <w:sz w:val="19"/>
                <w:szCs w:val="19"/>
              </w:rPr>
              <w:t>12</w:t>
            </w:r>
          </w:p>
        </w:tc>
        <w:tc>
          <w:tcPr>
            <w:tcW w:w="993" w:type="dxa"/>
            <w:vAlign w:val="center"/>
          </w:tcPr>
          <w:p w:rsidR="0061413A" w:rsidRPr="00213F44" w:rsidRDefault="0061413A" w:rsidP="00F67BD5">
            <w:pPr>
              <w:pStyle w:val="ac"/>
              <w:jc w:val="center"/>
              <w:rPr>
                <w:sz w:val="19"/>
                <w:szCs w:val="19"/>
              </w:rPr>
            </w:pPr>
            <w:r w:rsidRPr="00213F44">
              <w:rPr>
                <w:sz w:val="19"/>
                <w:szCs w:val="19"/>
              </w:rPr>
              <w:t>13</w:t>
            </w:r>
          </w:p>
        </w:tc>
        <w:tc>
          <w:tcPr>
            <w:tcW w:w="850" w:type="dxa"/>
            <w:vAlign w:val="center"/>
          </w:tcPr>
          <w:p w:rsidR="0061413A" w:rsidRPr="00213F44" w:rsidRDefault="0061413A" w:rsidP="00F67BD5">
            <w:pPr>
              <w:pStyle w:val="ac"/>
              <w:jc w:val="center"/>
              <w:rPr>
                <w:sz w:val="19"/>
                <w:szCs w:val="19"/>
              </w:rPr>
            </w:pPr>
            <w:r w:rsidRPr="00213F44">
              <w:rPr>
                <w:sz w:val="19"/>
                <w:szCs w:val="19"/>
              </w:rPr>
              <w:t>14</w:t>
            </w:r>
          </w:p>
        </w:tc>
        <w:tc>
          <w:tcPr>
            <w:tcW w:w="851" w:type="dxa"/>
            <w:vAlign w:val="center"/>
          </w:tcPr>
          <w:p w:rsidR="0061413A" w:rsidRPr="00213F44" w:rsidRDefault="0061413A" w:rsidP="00F67BD5">
            <w:pPr>
              <w:pStyle w:val="ac"/>
              <w:jc w:val="center"/>
              <w:rPr>
                <w:sz w:val="19"/>
                <w:szCs w:val="19"/>
              </w:rPr>
            </w:pPr>
            <w:r w:rsidRPr="00213F44">
              <w:rPr>
                <w:sz w:val="19"/>
                <w:szCs w:val="19"/>
              </w:rPr>
              <w:t>15</w:t>
            </w:r>
          </w:p>
        </w:tc>
        <w:tc>
          <w:tcPr>
            <w:tcW w:w="567" w:type="dxa"/>
          </w:tcPr>
          <w:p w:rsidR="0061413A" w:rsidRPr="00213F44" w:rsidRDefault="0061413A" w:rsidP="00F67BD5">
            <w:pPr>
              <w:pStyle w:val="ac"/>
              <w:jc w:val="center"/>
              <w:rPr>
                <w:sz w:val="19"/>
                <w:szCs w:val="19"/>
              </w:rPr>
            </w:pPr>
            <w:r w:rsidRPr="00213F44">
              <w:rPr>
                <w:sz w:val="19"/>
                <w:szCs w:val="19"/>
              </w:rPr>
              <w:t>16</w:t>
            </w:r>
          </w:p>
        </w:tc>
        <w:tc>
          <w:tcPr>
            <w:tcW w:w="708" w:type="dxa"/>
          </w:tcPr>
          <w:p w:rsidR="0061413A" w:rsidRPr="00213F44" w:rsidRDefault="0061413A" w:rsidP="00F67BD5">
            <w:pPr>
              <w:pStyle w:val="ac"/>
              <w:jc w:val="center"/>
              <w:rPr>
                <w:sz w:val="19"/>
                <w:szCs w:val="19"/>
              </w:rPr>
            </w:pPr>
            <w:r w:rsidRPr="00213F44">
              <w:rPr>
                <w:sz w:val="19"/>
                <w:szCs w:val="19"/>
              </w:rPr>
              <w:t>17</w:t>
            </w:r>
          </w:p>
        </w:tc>
      </w:tr>
      <w:tr w:rsidR="0061413A" w:rsidRPr="00213F44" w:rsidTr="00F67BD5">
        <w:trPr>
          <w:trHeight w:val="240"/>
        </w:trPr>
        <w:tc>
          <w:tcPr>
            <w:tcW w:w="1159" w:type="dxa"/>
            <w:vAlign w:val="center"/>
          </w:tcPr>
          <w:p w:rsidR="0061413A" w:rsidRDefault="0061413A" w:rsidP="00F67BD5">
            <w:pPr>
              <w:jc w:val="center"/>
              <w:rPr>
                <w:color w:val="000000"/>
                <w:sz w:val="19"/>
                <w:szCs w:val="19"/>
              </w:rPr>
            </w:pPr>
            <w:r w:rsidRPr="00213F44">
              <w:rPr>
                <w:color w:val="000000"/>
                <w:sz w:val="19"/>
                <w:szCs w:val="19"/>
              </w:rPr>
              <w:t>910100О.99.</w:t>
            </w:r>
          </w:p>
          <w:p w:rsidR="0061413A" w:rsidRDefault="0061413A" w:rsidP="00F67BD5">
            <w:pPr>
              <w:jc w:val="center"/>
              <w:rPr>
                <w:color w:val="000000"/>
                <w:sz w:val="19"/>
                <w:szCs w:val="19"/>
              </w:rPr>
            </w:pPr>
            <w:r w:rsidRPr="00213F44">
              <w:rPr>
                <w:color w:val="000000"/>
                <w:sz w:val="19"/>
                <w:szCs w:val="19"/>
              </w:rPr>
              <w:t>0.ББ83</w:t>
            </w:r>
          </w:p>
          <w:p w:rsidR="0061413A" w:rsidRPr="00213F44" w:rsidRDefault="0061413A" w:rsidP="00F67BD5">
            <w:pPr>
              <w:jc w:val="center"/>
              <w:rPr>
                <w:color w:val="000000"/>
                <w:sz w:val="19"/>
                <w:szCs w:val="19"/>
              </w:rPr>
            </w:pPr>
            <w:r w:rsidRPr="00213F44">
              <w:rPr>
                <w:color w:val="000000"/>
                <w:sz w:val="19"/>
                <w:szCs w:val="19"/>
              </w:rPr>
              <w:t>АА00000</w:t>
            </w:r>
          </w:p>
        </w:tc>
        <w:tc>
          <w:tcPr>
            <w:tcW w:w="1704" w:type="dxa"/>
            <w:vAlign w:val="center"/>
          </w:tcPr>
          <w:p w:rsidR="0061413A" w:rsidRPr="00213F44" w:rsidRDefault="0061413A" w:rsidP="00F67BD5">
            <w:pPr>
              <w:pStyle w:val="ac"/>
              <w:jc w:val="center"/>
              <w:rPr>
                <w:rFonts w:eastAsia="Calibri"/>
                <w:color w:val="000000"/>
                <w:sz w:val="19"/>
                <w:szCs w:val="19"/>
                <w:lang w:eastAsia="en-US"/>
              </w:rPr>
            </w:pPr>
            <w:r w:rsidRPr="00213F44">
              <w:rPr>
                <w:rFonts w:eastAsia="Calibri"/>
                <w:color w:val="000000"/>
                <w:sz w:val="19"/>
                <w:szCs w:val="19"/>
                <w:lang w:eastAsia="en-US"/>
              </w:rPr>
              <w:t>Библиотечное, библиографическое и информационное обслуживание</w:t>
            </w:r>
          </w:p>
        </w:tc>
        <w:tc>
          <w:tcPr>
            <w:tcW w:w="643" w:type="dxa"/>
            <w:vAlign w:val="center"/>
          </w:tcPr>
          <w:p w:rsidR="0061413A" w:rsidRPr="00213F44" w:rsidRDefault="0061413A" w:rsidP="00F67BD5">
            <w:pPr>
              <w:pStyle w:val="ac"/>
              <w:jc w:val="center"/>
              <w:rPr>
                <w:sz w:val="19"/>
                <w:szCs w:val="19"/>
              </w:rPr>
            </w:pPr>
          </w:p>
        </w:tc>
        <w:tc>
          <w:tcPr>
            <w:tcW w:w="633" w:type="dxa"/>
            <w:vAlign w:val="center"/>
          </w:tcPr>
          <w:p w:rsidR="0061413A" w:rsidRPr="00213F44" w:rsidRDefault="0061413A" w:rsidP="00F67BD5">
            <w:pPr>
              <w:pStyle w:val="ac"/>
              <w:jc w:val="center"/>
              <w:rPr>
                <w:sz w:val="19"/>
                <w:szCs w:val="19"/>
              </w:rPr>
            </w:pPr>
          </w:p>
        </w:tc>
        <w:tc>
          <w:tcPr>
            <w:tcW w:w="1269" w:type="dxa"/>
            <w:vAlign w:val="center"/>
          </w:tcPr>
          <w:p w:rsidR="0061413A" w:rsidRPr="00213F44" w:rsidRDefault="0061413A" w:rsidP="00F67BD5">
            <w:pPr>
              <w:pStyle w:val="ac"/>
              <w:ind w:left="-24"/>
              <w:jc w:val="center"/>
              <w:rPr>
                <w:sz w:val="19"/>
                <w:szCs w:val="19"/>
              </w:rPr>
            </w:pPr>
            <w:r w:rsidRPr="00213F44">
              <w:rPr>
                <w:sz w:val="19"/>
                <w:szCs w:val="19"/>
              </w:rPr>
              <w:t>в стационарных условиях</w:t>
            </w:r>
          </w:p>
        </w:tc>
        <w:tc>
          <w:tcPr>
            <w:tcW w:w="999" w:type="dxa"/>
            <w:vAlign w:val="center"/>
          </w:tcPr>
          <w:p w:rsidR="0061413A" w:rsidRPr="00213F44" w:rsidRDefault="0061413A" w:rsidP="00F67BD5">
            <w:pPr>
              <w:pStyle w:val="ac"/>
              <w:jc w:val="center"/>
              <w:rPr>
                <w:sz w:val="19"/>
                <w:szCs w:val="19"/>
              </w:rPr>
            </w:pPr>
            <w:r w:rsidRPr="00213F44">
              <w:rPr>
                <w:sz w:val="19"/>
                <w:szCs w:val="19"/>
              </w:rPr>
              <w:t>бесплатно</w:t>
            </w:r>
          </w:p>
        </w:tc>
        <w:tc>
          <w:tcPr>
            <w:tcW w:w="992" w:type="dxa"/>
            <w:vAlign w:val="center"/>
          </w:tcPr>
          <w:p w:rsidR="0061413A" w:rsidRPr="00213F44" w:rsidRDefault="0061413A" w:rsidP="00F67BD5">
            <w:pPr>
              <w:pStyle w:val="ac"/>
              <w:jc w:val="center"/>
              <w:rPr>
                <w:sz w:val="19"/>
                <w:szCs w:val="19"/>
              </w:rPr>
            </w:pPr>
            <w:r w:rsidRPr="00213F44">
              <w:rPr>
                <w:sz w:val="19"/>
                <w:szCs w:val="19"/>
              </w:rPr>
              <w:t>количество посещений</w:t>
            </w:r>
          </w:p>
        </w:tc>
        <w:tc>
          <w:tcPr>
            <w:tcW w:w="851" w:type="dxa"/>
            <w:vAlign w:val="center"/>
          </w:tcPr>
          <w:p w:rsidR="0061413A" w:rsidRPr="00213F44" w:rsidRDefault="0061413A" w:rsidP="00F67BD5">
            <w:pPr>
              <w:jc w:val="center"/>
              <w:rPr>
                <w:sz w:val="19"/>
                <w:szCs w:val="19"/>
              </w:rPr>
            </w:pPr>
            <w:r w:rsidRPr="00213F44">
              <w:rPr>
                <w:sz w:val="19"/>
                <w:szCs w:val="19"/>
              </w:rPr>
              <w:t>единица</w:t>
            </w:r>
          </w:p>
        </w:tc>
        <w:tc>
          <w:tcPr>
            <w:tcW w:w="425" w:type="dxa"/>
            <w:vAlign w:val="center"/>
          </w:tcPr>
          <w:p w:rsidR="0061413A" w:rsidRPr="00213F44" w:rsidRDefault="0061413A" w:rsidP="00F67BD5">
            <w:pPr>
              <w:jc w:val="center"/>
              <w:rPr>
                <w:sz w:val="19"/>
                <w:szCs w:val="19"/>
              </w:rPr>
            </w:pPr>
            <w:r w:rsidRPr="00213F44">
              <w:rPr>
                <w:sz w:val="19"/>
                <w:szCs w:val="19"/>
              </w:rPr>
              <w:t>642</w:t>
            </w:r>
          </w:p>
        </w:tc>
        <w:tc>
          <w:tcPr>
            <w:tcW w:w="992" w:type="dxa"/>
            <w:vAlign w:val="center"/>
          </w:tcPr>
          <w:p w:rsidR="0061413A" w:rsidRPr="00213F44" w:rsidRDefault="0061413A" w:rsidP="00F67BD5">
            <w:pPr>
              <w:jc w:val="center"/>
              <w:rPr>
                <w:sz w:val="19"/>
                <w:szCs w:val="19"/>
              </w:rPr>
            </w:pPr>
            <w:r>
              <w:rPr>
                <w:sz w:val="19"/>
                <w:szCs w:val="19"/>
              </w:rPr>
              <w:t>70 637</w:t>
            </w:r>
          </w:p>
        </w:tc>
        <w:tc>
          <w:tcPr>
            <w:tcW w:w="851" w:type="dxa"/>
            <w:vAlign w:val="center"/>
          </w:tcPr>
          <w:p w:rsidR="0061413A" w:rsidRPr="00213F44" w:rsidRDefault="0061413A" w:rsidP="00F67BD5">
            <w:pPr>
              <w:jc w:val="center"/>
              <w:rPr>
                <w:sz w:val="19"/>
                <w:szCs w:val="19"/>
              </w:rPr>
            </w:pPr>
            <w:r>
              <w:rPr>
                <w:sz w:val="19"/>
                <w:szCs w:val="19"/>
              </w:rPr>
              <w:t>71 343</w:t>
            </w:r>
          </w:p>
        </w:tc>
        <w:tc>
          <w:tcPr>
            <w:tcW w:w="850" w:type="dxa"/>
            <w:vAlign w:val="center"/>
          </w:tcPr>
          <w:p w:rsidR="0061413A" w:rsidRPr="00213F44" w:rsidRDefault="0061413A" w:rsidP="00F67BD5">
            <w:pPr>
              <w:jc w:val="center"/>
              <w:rPr>
                <w:sz w:val="19"/>
                <w:szCs w:val="19"/>
              </w:rPr>
            </w:pPr>
            <w:r>
              <w:rPr>
                <w:sz w:val="19"/>
                <w:szCs w:val="19"/>
              </w:rPr>
              <w:t>72 056</w:t>
            </w:r>
          </w:p>
        </w:tc>
        <w:tc>
          <w:tcPr>
            <w:tcW w:w="993" w:type="dxa"/>
            <w:vAlign w:val="center"/>
          </w:tcPr>
          <w:p w:rsidR="0061413A" w:rsidRPr="00213F44" w:rsidRDefault="0061413A" w:rsidP="00F67BD5">
            <w:pPr>
              <w:jc w:val="center"/>
              <w:rPr>
                <w:sz w:val="19"/>
                <w:szCs w:val="19"/>
              </w:rPr>
            </w:pPr>
            <w:r w:rsidRPr="00213F44">
              <w:rPr>
                <w:sz w:val="19"/>
                <w:szCs w:val="19"/>
              </w:rPr>
              <w:t>0</w:t>
            </w:r>
          </w:p>
        </w:tc>
        <w:tc>
          <w:tcPr>
            <w:tcW w:w="850" w:type="dxa"/>
            <w:vAlign w:val="center"/>
          </w:tcPr>
          <w:p w:rsidR="0061413A" w:rsidRPr="00213F44" w:rsidRDefault="0061413A" w:rsidP="00F67BD5">
            <w:pPr>
              <w:jc w:val="center"/>
              <w:rPr>
                <w:sz w:val="19"/>
                <w:szCs w:val="19"/>
              </w:rPr>
            </w:pPr>
            <w:r w:rsidRPr="00213F44">
              <w:rPr>
                <w:sz w:val="19"/>
                <w:szCs w:val="19"/>
              </w:rPr>
              <w:t>0</w:t>
            </w:r>
          </w:p>
        </w:tc>
        <w:tc>
          <w:tcPr>
            <w:tcW w:w="851" w:type="dxa"/>
            <w:vAlign w:val="center"/>
          </w:tcPr>
          <w:p w:rsidR="0061413A" w:rsidRPr="00213F44" w:rsidRDefault="0061413A" w:rsidP="00F67BD5">
            <w:pPr>
              <w:jc w:val="center"/>
              <w:rPr>
                <w:sz w:val="19"/>
                <w:szCs w:val="19"/>
              </w:rPr>
            </w:pPr>
            <w:r w:rsidRPr="00213F44">
              <w:rPr>
                <w:sz w:val="19"/>
                <w:szCs w:val="19"/>
              </w:rPr>
              <w:t>0</w:t>
            </w:r>
          </w:p>
        </w:tc>
        <w:tc>
          <w:tcPr>
            <w:tcW w:w="567" w:type="dxa"/>
            <w:vAlign w:val="center"/>
          </w:tcPr>
          <w:p w:rsidR="0061413A" w:rsidRPr="00213F44" w:rsidRDefault="0061413A" w:rsidP="00F67BD5">
            <w:pPr>
              <w:jc w:val="center"/>
              <w:rPr>
                <w:sz w:val="19"/>
                <w:szCs w:val="19"/>
              </w:rPr>
            </w:pPr>
            <w:r>
              <w:rPr>
                <w:sz w:val="19"/>
                <w:szCs w:val="19"/>
              </w:rPr>
              <w:t>5%</w:t>
            </w:r>
          </w:p>
        </w:tc>
        <w:tc>
          <w:tcPr>
            <w:tcW w:w="708" w:type="dxa"/>
            <w:vAlign w:val="center"/>
          </w:tcPr>
          <w:p w:rsidR="0061413A" w:rsidRPr="00213F44" w:rsidRDefault="0061413A" w:rsidP="00F67BD5">
            <w:pPr>
              <w:jc w:val="center"/>
              <w:rPr>
                <w:sz w:val="19"/>
                <w:szCs w:val="19"/>
              </w:rPr>
            </w:pPr>
            <w:r>
              <w:rPr>
                <w:sz w:val="19"/>
                <w:szCs w:val="19"/>
              </w:rPr>
              <w:t>3 532</w:t>
            </w:r>
          </w:p>
        </w:tc>
      </w:tr>
    </w:tbl>
    <w:p w:rsidR="0061413A" w:rsidRDefault="0061413A" w:rsidP="0061413A">
      <w:pPr>
        <w:pStyle w:val="ac"/>
        <w:ind w:firstLine="284"/>
        <w:rPr>
          <w:szCs w:val="24"/>
        </w:rPr>
      </w:pPr>
    </w:p>
    <w:p w:rsidR="0061413A" w:rsidRPr="00213F44" w:rsidRDefault="0061413A" w:rsidP="0061413A">
      <w:pPr>
        <w:pStyle w:val="ac"/>
        <w:ind w:firstLine="284"/>
        <w:rPr>
          <w:szCs w:val="24"/>
        </w:rPr>
      </w:pPr>
      <w:r w:rsidRPr="00213F44">
        <w:rPr>
          <w:szCs w:val="24"/>
        </w:rPr>
        <w:t>4. Нормативные правовые акты, устанавливающие размер платы (цену, тариф) либо порядок ее (его) установления</w:t>
      </w:r>
    </w:p>
    <w:tbl>
      <w:tblPr>
        <w:tblW w:w="15337" w:type="dxa"/>
        <w:tblLayout w:type="fixed"/>
        <w:tblCellMar>
          <w:left w:w="28" w:type="dxa"/>
          <w:right w:w="28" w:type="dxa"/>
        </w:tblCellMar>
        <w:tblLook w:val="0000" w:firstRow="0" w:lastRow="0" w:firstColumn="0" w:lastColumn="0" w:noHBand="0" w:noVBand="0"/>
      </w:tblPr>
      <w:tblGrid>
        <w:gridCol w:w="2428"/>
        <w:gridCol w:w="2400"/>
        <w:gridCol w:w="2400"/>
        <w:gridCol w:w="2200"/>
        <w:gridCol w:w="5909"/>
      </w:tblGrid>
      <w:tr w:rsidR="0061413A" w:rsidRPr="00AC7B79" w:rsidTr="00F67BD5">
        <w:trPr>
          <w:trHeight w:val="280"/>
        </w:trPr>
        <w:tc>
          <w:tcPr>
            <w:tcW w:w="15337" w:type="dxa"/>
            <w:gridSpan w:val="5"/>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Нормативный правовой акт</w:t>
            </w:r>
          </w:p>
        </w:tc>
      </w:tr>
      <w:tr w:rsidR="0061413A" w:rsidRPr="00AC7B79" w:rsidTr="00F67BD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номер</w:t>
            </w:r>
          </w:p>
        </w:tc>
        <w:tc>
          <w:tcPr>
            <w:tcW w:w="5909"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наименование</w:t>
            </w:r>
          </w:p>
        </w:tc>
      </w:tr>
      <w:tr w:rsidR="0061413A" w:rsidRPr="00AC7B79" w:rsidTr="00F67BD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4</w:t>
            </w:r>
          </w:p>
        </w:tc>
        <w:tc>
          <w:tcPr>
            <w:tcW w:w="5909"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5</w:t>
            </w:r>
          </w:p>
        </w:tc>
      </w:tr>
      <w:tr w:rsidR="0061413A" w:rsidRPr="00AC7B79" w:rsidTr="00F67BD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5909"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r>
    </w:tbl>
    <w:p w:rsidR="0061413A" w:rsidRDefault="0061413A" w:rsidP="0061413A">
      <w:pPr>
        <w:pStyle w:val="ac"/>
        <w:ind w:firstLine="284"/>
        <w:rPr>
          <w:szCs w:val="24"/>
        </w:rPr>
      </w:pPr>
    </w:p>
    <w:p w:rsidR="0061413A" w:rsidRPr="00213F44" w:rsidRDefault="0061413A" w:rsidP="0061413A">
      <w:pPr>
        <w:pStyle w:val="ac"/>
        <w:ind w:firstLine="284"/>
        <w:rPr>
          <w:szCs w:val="24"/>
        </w:rPr>
      </w:pPr>
      <w:r w:rsidRPr="00213F44">
        <w:rPr>
          <w:szCs w:val="24"/>
        </w:rPr>
        <w:t>5. Порядок оказания муниципальной услуги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049"/>
      </w:tblGrid>
      <w:tr w:rsidR="0061413A" w:rsidTr="00F67BD5">
        <w:tc>
          <w:tcPr>
            <w:tcW w:w="3260" w:type="dxa"/>
            <w:shd w:val="clear" w:color="auto" w:fill="auto"/>
          </w:tcPr>
          <w:p w:rsidR="0061413A" w:rsidRDefault="0061413A" w:rsidP="00F67BD5">
            <w:pPr>
              <w:pStyle w:val="ac"/>
            </w:pPr>
            <w:r w:rsidRPr="00AE7450">
              <w:t>5.1. Нормативные правовые акты, регулирующие порядок оказания</w:t>
            </w:r>
            <w:r>
              <w:t xml:space="preserve"> </w:t>
            </w:r>
            <w:r w:rsidRPr="00AE7450">
              <w:t>муниципальной услуги</w:t>
            </w:r>
          </w:p>
        </w:tc>
        <w:tc>
          <w:tcPr>
            <w:tcW w:w="12049" w:type="dxa"/>
            <w:shd w:val="clear" w:color="auto" w:fill="auto"/>
          </w:tcPr>
          <w:p w:rsidR="0061413A" w:rsidRPr="00213F44" w:rsidRDefault="0061413A" w:rsidP="00F67BD5">
            <w:pPr>
              <w:pStyle w:val="ac"/>
              <w:rPr>
                <w:szCs w:val="24"/>
              </w:rPr>
            </w:pPr>
            <w:r w:rsidRPr="00213F44">
              <w:rPr>
                <w:szCs w:val="24"/>
              </w:rPr>
              <w:t>Гражданский кодекс РФ;</w:t>
            </w:r>
          </w:p>
          <w:p w:rsidR="0061413A" w:rsidRPr="00213F44" w:rsidRDefault="0061413A" w:rsidP="00F67BD5">
            <w:pPr>
              <w:pStyle w:val="ac"/>
              <w:rPr>
                <w:szCs w:val="24"/>
              </w:rPr>
            </w:pPr>
            <w:r w:rsidRPr="00213F44">
              <w:rPr>
                <w:szCs w:val="24"/>
              </w:rPr>
              <w:t>Федеральный закон РФ от 29.12.1994 г. №78-ФЗ "О библиотечном деле";</w:t>
            </w:r>
          </w:p>
          <w:p w:rsidR="0061413A" w:rsidRPr="00213F44" w:rsidRDefault="0061413A" w:rsidP="00F67BD5">
            <w:pPr>
              <w:pStyle w:val="ac"/>
              <w:rPr>
                <w:szCs w:val="24"/>
              </w:rPr>
            </w:pPr>
            <w:r w:rsidRPr="00213F44">
              <w:rPr>
                <w:szCs w:val="24"/>
              </w:rPr>
              <w:t>Федеральный закон РФ от 27.10.2010 г №210-ФЗ "Об организации предоставления государственных и муниципальных услуг"</w:t>
            </w:r>
          </w:p>
          <w:p w:rsidR="0061413A" w:rsidRDefault="0061413A" w:rsidP="00F67BD5">
            <w:pPr>
              <w:pStyle w:val="ac"/>
              <w:rPr>
                <w:szCs w:val="24"/>
              </w:rPr>
            </w:pPr>
            <w:r w:rsidRPr="00213F44">
              <w:rPr>
                <w:szCs w:val="24"/>
              </w:rPr>
              <w:t xml:space="preserve">ГОСТ Р 7.0.20-2014.  Национальный стандарт РФ. Система стандартов по информации, библиотечному и </w:t>
            </w:r>
            <w:r w:rsidRPr="00213F44">
              <w:rPr>
                <w:szCs w:val="24"/>
              </w:rPr>
              <w:lastRenderedPageBreak/>
              <w:t>издательскому делу. Библиотечная статистика: показатели и единицы исчисления;</w:t>
            </w:r>
          </w:p>
          <w:p w:rsidR="0061413A" w:rsidRPr="00213F44" w:rsidRDefault="0061413A" w:rsidP="00F67BD5">
            <w:pPr>
              <w:pStyle w:val="ac"/>
              <w:rPr>
                <w:szCs w:val="24"/>
              </w:rPr>
            </w:pPr>
            <w:r w:rsidRPr="00213F44">
              <w:rPr>
                <w:szCs w:val="24"/>
              </w:rPr>
              <w:t>Административный регламент предоставления муниципальной услуги "Библиотечное, библиографическое и информационное обслуживание пользователей библиотеки", утвержденный постановлением администрации СГО от 21.12.2018 № 2746;</w:t>
            </w:r>
          </w:p>
          <w:p w:rsidR="0061413A" w:rsidRPr="00213F44" w:rsidRDefault="0061413A" w:rsidP="00F67BD5">
            <w:pPr>
              <w:pStyle w:val="ac"/>
              <w:rPr>
                <w:szCs w:val="24"/>
              </w:rPr>
            </w:pPr>
            <w:r w:rsidRPr="00213F44">
              <w:rPr>
                <w:szCs w:val="24"/>
              </w:rPr>
              <w:t>Административный регламент предоставления муниципальной услуги "Предоставление доступа к справочно-поисковому аппарату библиотек и базам данных", утвержденный постановлением администрации муниципального образования СГО ЛО от 15.11.2018 №2476</w:t>
            </w:r>
          </w:p>
          <w:p w:rsidR="0061413A" w:rsidRPr="00536E02" w:rsidRDefault="0061413A" w:rsidP="00F67BD5">
            <w:pPr>
              <w:pStyle w:val="ac"/>
              <w:rPr>
                <w:szCs w:val="24"/>
              </w:rPr>
            </w:pPr>
            <w:r w:rsidRPr="00213F44">
              <w:rPr>
                <w:szCs w:val="24"/>
              </w:rPr>
              <w:t>Административный регламент предоставления муниципальной услуги "Предоставление доступа к оцифрованным изданиям, хранящимся в библиотеках" утвержденный постановлением администрации муниципального образования СГО ЛО от 31.10.2018 №2393</w:t>
            </w:r>
          </w:p>
        </w:tc>
      </w:tr>
    </w:tbl>
    <w:p w:rsidR="0061413A" w:rsidRDefault="0061413A" w:rsidP="0061413A">
      <w:pPr>
        <w:pStyle w:val="ac"/>
        <w:rPr>
          <w:szCs w:val="24"/>
        </w:rPr>
      </w:pPr>
    </w:p>
    <w:p w:rsidR="0061413A" w:rsidRPr="00213F44" w:rsidRDefault="0061413A" w:rsidP="0061413A">
      <w:pPr>
        <w:pStyle w:val="ac"/>
        <w:ind w:firstLine="284"/>
        <w:rPr>
          <w:szCs w:val="24"/>
        </w:rPr>
      </w:pPr>
      <w:r w:rsidRPr="00213F44">
        <w:rPr>
          <w:szCs w:val="24"/>
        </w:rPr>
        <w:t>5.2. Порядок информирования потенциальных потребителей муниципальной услуги:</w:t>
      </w:r>
    </w:p>
    <w:p w:rsidR="0061413A" w:rsidRPr="00AC7B79" w:rsidRDefault="0061413A" w:rsidP="0061413A">
      <w:pPr>
        <w:pStyle w:val="ac"/>
        <w:rPr>
          <w:sz w:val="20"/>
          <w:szCs w:val="22"/>
        </w:rPr>
      </w:pPr>
    </w:p>
    <w:tbl>
      <w:tblPr>
        <w:tblW w:w="15309" w:type="dxa"/>
        <w:tblInd w:w="28" w:type="dxa"/>
        <w:tblLayout w:type="fixed"/>
        <w:tblCellMar>
          <w:left w:w="28" w:type="dxa"/>
          <w:right w:w="28" w:type="dxa"/>
        </w:tblCellMar>
        <w:tblLook w:val="0000" w:firstRow="0" w:lastRow="0" w:firstColumn="0" w:lastColumn="0" w:noHBand="0" w:noVBand="0"/>
      </w:tblPr>
      <w:tblGrid>
        <w:gridCol w:w="5048"/>
        <w:gridCol w:w="5076"/>
        <w:gridCol w:w="5185"/>
      </w:tblGrid>
      <w:tr w:rsidR="0061413A" w:rsidRPr="00AC7B79" w:rsidTr="00F67BD5">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Способ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Состав размещаемой информации</w:t>
            </w:r>
          </w:p>
        </w:tc>
        <w:tc>
          <w:tcPr>
            <w:tcW w:w="5185"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Частота обновления информации</w:t>
            </w:r>
          </w:p>
        </w:tc>
      </w:tr>
      <w:tr w:rsidR="0061413A" w:rsidRPr="00AC7B79" w:rsidTr="00F67BD5">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C317B" w:rsidRDefault="0061413A" w:rsidP="00F67BD5">
            <w:pPr>
              <w:pStyle w:val="ac"/>
              <w:jc w:val="center"/>
              <w:rPr>
                <w:sz w:val="18"/>
                <w:szCs w:val="18"/>
              </w:rPr>
            </w:pPr>
            <w:r w:rsidRPr="00DC317B">
              <w:rPr>
                <w:sz w:val="18"/>
                <w:szCs w:val="18"/>
              </w:rPr>
              <w:t>1</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DC317B" w:rsidRDefault="0061413A" w:rsidP="00F67BD5">
            <w:pPr>
              <w:pStyle w:val="ac"/>
              <w:jc w:val="center"/>
              <w:rPr>
                <w:sz w:val="18"/>
                <w:szCs w:val="18"/>
              </w:rPr>
            </w:pPr>
            <w:r w:rsidRPr="00DC317B">
              <w:rPr>
                <w:sz w:val="18"/>
                <w:szCs w:val="18"/>
              </w:rPr>
              <w:t>2</w:t>
            </w:r>
          </w:p>
        </w:tc>
        <w:tc>
          <w:tcPr>
            <w:tcW w:w="5185" w:type="dxa"/>
            <w:tcBorders>
              <w:top w:val="single" w:sz="2" w:space="0" w:color="auto"/>
              <w:left w:val="single" w:sz="2" w:space="0" w:color="auto"/>
              <w:bottom w:val="single" w:sz="4" w:space="0" w:color="auto"/>
              <w:right w:val="single" w:sz="2" w:space="0" w:color="auto"/>
            </w:tcBorders>
            <w:vAlign w:val="center"/>
          </w:tcPr>
          <w:p w:rsidR="0061413A" w:rsidRPr="00DC317B" w:rsidRDefault="0061413A" w:rsidP="00F67BD5">
            <w:pPr>
              <w:pStyle w:val="ac"/>
              <w:jc w:val="center"/>
              <w:rPr>
                <w:sz w:val="18"/>
                <w:szCs w:val="18"/>
              </w:rPr>
            </w:pPr>
            <w:r w:rsidRPr="00DC317B">
              <w:rPr>
                <w:sz w:val="18"/>
                <w:szCs w:val="18"/>
              </w:rPr>
              <w:t>3</w:t>
            </w:r>
          </w:p>
        </w:tc>
      </w:tr>
      <w:tr w:rsidR="0061413A" w:rsidRPr="00AC7B79" w:rsidTr="00F67BD5">
        <w:trPr>
          <w:trHeight w:hRule="exact" w:val="284"/>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Сайт библиотеки</w:t>
            </w:r>
          </w:p>
        </w:tc>
        <w:tc>
          <w:tcPr>
            <w:tcW w:w="5076" w:type="dxa"/>
            <w:vMerge w:val="restart"/>
            <w:tcBorders>
              <w:top w:val="single" w:sz="2" w:space="0" w:color="auto"/>
              <w:left w:val="single" w:sz="2" w:space="0" w:color="auto"/>
              <w:right w:val="single" w:sz="4" w:space="0" w:color="auto"/>
            </w:tcBorders>
            <w:vAlign w:val="center"/>
          </w:tcPr>
          <w:p w:rsidR="0061413A" w:rsidRPr="00D60AA8" w:rsidRDefault="0061413A" w:rsidP="00F67BD5">
            <w:pPr>
              <w:pStyle w:val="ac"/>
              <w:jc w:val="center"/>
              <w:rPr>
                <w:szCs w:val="24"/>
              </w:rPr>
            </w:pPr>
            <w:r w:rsidRPr="00D60AA8">
              <w:rPr>
                <w:szCs w:val="24"/>
              </w:rPr>
              <w:t>Рекламные публикации, библиографические обзоры, обзоры поступлений, анонсы мероприятий</w:t>
            </w:r>
          </w:p>
        </w:tc>
        <w:tc>
          <w:tcPr>
            <w:tcW w:w="5185"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pStyle w:val="ac"/>
              <w:jc w:val="center"/>
              <w:rPr>
                <w:szCs w:val="24"/>
              </w:rPr>
            </w:pPr>
            <w:r w:rsidRPr="00D60AA8">
              <w:rPr>
                <w:szCs w:val="24"/>
              </w:rPr>
              <w:t>Еженедельно</w:t>
            </w:r>
          </w:p>
        </w:tc>
      </w:tr>
      <w:tr w:rsidR="0061413A" w:rsidRPr="00AC7B79" w:rsidTr="00F67BD5">
        <w:trPr>
          <w:trHeight w:hRule="exact" w:val="284"/>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СМИ</w:t>
            </w:r>
          </w:p>
        </w:tc>
        <w:tc>
          <w:tcPr>
            <w:tcW w:w="5076" w:type="dxa"/>
            <w:vMerge/>
            <w:tcBorders>
              <w:left w:val="single" w:sz="2" w:space="0" w:color="auto"/>
              <w:right w:val="single" w:sz="4" w:space="0" w:color="auto"/>
            </w:tcBorders>
            <w:vAlign w:val="center"/>
          </w:tcPr>
          <w:p w:rsidR="0061413A" w:rsidRPr="00D60AA8" w:rsidRDefault="0061413A" w:rsidP="00F67BD5">
            <w:pPr>
              <w:pStyle w:val="ac"/>
              <w:jc w:val="center"/>
              <w:rPr>
                <w:szCs w:val="24"/>
              </w:rPr>
            </w:pPr>
          </w:p>
        </w:tc>
        <w:tc>
          <w:tcPr>
            <w:tcW w:w="5185"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jc w:val="center"/>
              <w:rPr>
                <w:sz w:val="24"/>
                <w:szCs w:val="24"/>
              </w:rPr>
            </w:pPr>
            <w:r w:rsidRPr="00D60AA8">
              <w:rPr>
                <w:sz w:val="24"/>
                <w:szCs w:val="24"/>
              </w:rPr>
              <w:t>По необходимости</w:t>
            </w:r>
          </w:p>
        </w:tc>
      </w:tr>
      <w:tr w:rsidR="0061413A" w:rsidRPr="00AC7B79" w:rsidTr="00F67BD5">
        <w:trPr>
          <w:trHeight w:hRule="exact" w:val="284"/>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Наружная реклама</w:t>
            </w:r>
          </w:p>
        </w:tc>
        <w:tc>
          <w:tcPr>
            <w:tcW w:w="5076" w:type="dxa"/>
            <w:vMerge/>
            <w:tcBorders>
              <w:left w:val="single" w:sz="2" w:space="0" w:color="auto"/>
              <w:right w:val="single" w:sz="4" w:space="0" w:color="auto"/>
            </w:tcBorders>
            <w:vAlign w:val="center"/>
          </w:tcPr>
          <w:p w:rsidR="0061413A" w:rsidRPr="00D60AA8" w:rsidRDefault="0061413A" w:rsidP="00F67BD5">
            <w:pPr>
              <w:pStyle w:val="ac"/>
              <w:jc w:val="center"/>
              <w:rPr>
                <w:szCs w:val="24"/>
              </w:rPr>
            </w:pPr>
          </w:p>
        </w:tc>
        <w:tc>
          <w:tcPr>
            <w:tcW w:w="5185"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jc w:val="center"/>
              <w:rPr>
                <w:sz w:val="24"/>
                <w:szCs w:val="24"/>
              </w:rPr>
            </w:pPr>
            <w:r w:rsidRPr="00D60AA8">
              <w:rPr>
                <w:sz w:val="24"/>
                <w:szCs w:val="24"/>
              </w:rPr>
              <w:t>По необходимости</w:t>
            </w:r>
          </w:p>
        </w:tc>
      </w:tr>
      <w:tr w:rsidR="0061413A" w:rsidRPr="00AC7B79" w:rsidTr="00F67BD5">
        <w:trPr>
          <w:trHeight w:val="360"/>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Издание информационных материалов (брошюр, буклетов, афиш, пригласительных билетов и т.д.)</w:t>
            </w:r>
          </w:p>
        </w:tc>
        <w:tc>
          <w:tcPr>
            <w:tcW w:w="5076" w:type="dxa"/>
            <w:vMerge/>
            <w:tcBorders>
              <w:left w:val="single" w:sz="2" w:space="0" w:color="auto"/>
              <w:bottom w:val="single" w:sz="2" w:space="0" w:color="auto"/>
              <w:right w:val="single" w:sz="4" w:space="0" w:color="auto"/>
            </w:tcBorders>
            <w:vAlign w:val="center"/>
          </w:tcPr>
          <w:p w:rsidR="0061413A" w:rsidRPr="00D60AA8" w:rsidRDefault="0061413A" w:rsidP="00F67BD5">
            <w:pPr>
              <w:pStyle w:val="ac"/>
              <w:jc w:val="center"/>
              <w:rPr>
                <w:szCs w:val="24"/>
              </w:rPr>
            </w:pPr>
          </w:p>
        </w:tc>
        <w:tc>
          <w:tcPr>
            <w:tcW w:w="5185"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jc w:val="center"/>
              <w:rPr>
                <w:sz w:val="24"/>
                <w:szCs w:val="24"/>
              </w:rPr>
            </w:pPr>
            <w:r w:rsidRPr="00D60AA8">
              <w:rPr>
                <w:sz w:val="24"/>
                <w:szCs w:val="24"/>
              </w:rPr>
              <w:t>По необходимости</w:t>
            </w:r>
          </w:p>
        </w:tc>
      </w:tr>
      <w:tr w:rsidR="0061413A" w:rsidRPr="00AC7B79" w:rsidTr="00F67BD5">
        <w:trPr>
          <w:trHeight w:val="280"/>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Консультации населения с использованием средств телефонной связи, электронного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Запрашиваемая информация</w:t>
            </w:r>
          </w:p>
        </w:tc>
        <w:tc>
          <w:tcPr>
            <w:tcW w:w="5185" w:type="dxa"/>
            <w:tcBorders>
              <w:top w:val="single" w:sz="4"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По мере обновления информации</w:t>
            </w:r>
          </w:p>
        </w:tc>
      </w:tr>
    </w:tbl>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Default="0061413A" w:rsidP="0061413A">
      <w:pPr>
        <w:pStyle w:val="ac"/>
        <w:jc w:val="center"/>
        <w:rPr>
          <w:bCs/>
          <w:sz w:val="20"/>
          <w:szCs w:val="22"/>
        </w:rPr>
      </w:pPr>
    </w:p>
    <w:p w:rsidR="0061413A" w:rsidRPr="009570AA" w:rsidRDefault="0061413A" w:rsidP="0061413A">
      <w:pPr>
        <w:pStyle w:val="ac"/>
        <w:jc w:val="center"/>
        <w:rPr>
          <w:b/>
          <w:bCs/>
          <w:szCs w:val="24"/>
        </w:rPr>
      </w:pPr>
      <w:r w:rsidRPr="009570AA">
        <w:rPr>
          <w:b/>
          <w:bCs/>
          <w:szCs w:val="24"/>
        </w:rPr>
        <w:lastRenderedPageBreak/>
        <w:t>Часть 1. Сведения об оказываемых муниципальных услугах</w:t>
      </w:r>
    </w:p>
    <w:p w:rsidR="0061413A" w:rsidRPr="00536E02" w:rsidRDefault="0061413A" w:rsidP="0061413A">
      <w:pPr>
        <w:pStyle w:val="ac"/>
        <w:jc w:val="center"/>
        <w:rPr>
          <w:bCs/>
          <w:szCs w:val="24"/>
        </w:rPr>
      </w:pPr>
      <w:r w:rsidRPr="00536E02">
        <w:rPr>
          <w:bCs/>
          <w:szCs w:val="24"/>
        </w:rPr>
        <w:t>Раздел   2</w:t>
      </w:r>
    </w:p>
    <w:p w:rsidR="0061413A" w:rsidRPr="009570AA" w:rsidRDefault="0061413A" w:rsidP="0061413A">
      <w:pPr>
        <w:pStyle w:val="ac"/>
        <w:jc w:val="center"/>
        <w:rPr>
          <w:b/>
          <w:bCs/>
          <w:szCs w:val="24"/>
          <w:u w:val="single"/>
        </w:rPr>
      </w:pPr>
    </w:p>
    <w:tbl>
      <w:tblPr>
        <w:tblW w:w="15196" w:type="dxa"/>
        <w:tblLayout w:type="fixed"/>
        <w:tblCellMar>
          <w:left w:w="28" w:type="dxa"/>
          <w:right w:w="28" w:type="dxa"/>
        </w:tblCellMar>
        <w:tblLook w:val="0000" w:firstRow="0" w:lastRow="0" w:firstColumn="0" w:lastColumn="0" w:noHBand="0" w:noVBand="0"/>
      </w:tblPr>
      <w:tblGrid>
        <w:gridCol w:w="3147"/>
        <w:gridCol w:w="6662"/>
        <w:gridCol w:w="3544"/>
        <w:gridCol w:w="1843"/>
      </w:tblGrid>
      <w:tr w:rsidR="0061413A" w:rsidRPr="009570AA" w:rsidTr="00F67BD5">
        <w:trPr>
          <w:trHeight w:val="562"/>
        </w:trPr>
        <w:tc>
          <w:tcPr>
            <w:tcW w:w="3147" w:type="dxa"/>
          </w:tcPr>
          <w:p w:rsidR="0061413A" w:rsidRPr="009570AA" w:rsidRDefault="0061413A" w:rsidP="00F67BD5">
            <w:pPr>
              <w:pStyle w:val="ac"/>
              <w:rPr>
                <w:szCs w:val="24"/>
              </w:rPr>
            </w:pPr>
            <w:r w:rsidRPr="009570AA">
              <w:rPr>
                <w:szCs w:val="24"/>
              </w:rPr>
              <w:t>1. Наименование муниципальной услуги</w:t>
            </w:r>
          </w:p>
        </w:tc>
        <w:tc>
          <w:tcPr>
            <w:tcW w:w="6662" w:type="dxa"/>
            <w:vAlign w:val="center"/>
          </w:tcPr>
          <w:p w:rsidR="0061413A" w:rsidRPr="00536E02" w:rsidRDefault="0061413A" w:rsidP="00F67BD5">
            <w:pPr>
              <w:pStyle w:val="ac"/>
              <w:ind w:left="114"/>
              <w:rPr>
                <w:szCs w:val="24"/>
                <w:u w:val="single"/>
              </w:rPr>
            </w:pPr>
            <w:r w:rsidRPr="00536E02">
              <w:rPr>
                <w:szCs w:val="24"/>
                <w:u w:val="single"/>
              </w:rPr>
              <w:t xml:space="preserve">Библиотечное, библиографическое и информационное </w:t>
            </w:r>
          </w:p>
          <w:p w:rsidR="0061413A" w:rsidRPr="00536E02" w:rsidRDefault="0061413A" w:rsidP="00F67BD5">
            <w:pPr>
              <w:pStyle w:val="ac"/>
              <w:ind w:left="114"/>
              <w:rPr>
                <w:szCs w:val="24"/>
                <w:u w:val="single"/>
              </w:rPr>
            </w:pPr>
            <w:r w:rsidRPr="00536E02">
              <w:rPr>
                <w:szCs w:val="24"/>
                <w:u w:val="single"/>
              </w:rPr>
              <w:t>обслуживание пользователей библиотеки</w:t>
            </w:r>
          </w:p>
        </w:tc>
        <w:tc>
          <w:tcPr>
            <w:tcW w:w="3544" w:type="dxa"/>
            <w:vMerge w:val="restart"/>
            <w:tcBorders>
              <w:right w:val="single" w:sz="4" w:space="0" w:color="auto"/>
            </w:tcBorders>
            <w:vAlign w:val="center"/>
          </w:tcPr>
          <w:p w:rsidR="0061413A" w:rsidRPr="00536E02" w:rsidRDefault="0061413A" w:rsidP="00F67BD5">
            <w:pPr>
              <w:pStyle w:val="ac"/>
              <w:ind w:right="102"/>
              <w:jc w:val="center"/>
              <w:rPr>
                <w:szCs w:val="24"/>
              </w:rPr>
            </w:pPr>
            <w:r w:rsidRPr="00536E02">
              <w:rPr>
                <w:szCs w:val="24"/>
              </w:rPr>
              <w:t>Код по общероссийскому базовому, (отраслевому) перечню</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413A" w:rsidRPr="00536E02" w:rsidRDefault="0061413A" w:rsidP="00F67BD5">
            <w:pPr>
              <w:pStyle w:val="ac"/>
              <w:jc w:val="center"/>
              <w:rPr>
                <w:szCs w:val="24"/>
              </w:rPr>
            </w:pPr>
            <w:r w:rsidRPr="00536E02">
              <w:rPr>
                <w:szCs w:val="24"/>
              </w:rPr>
              <w:t>ББ83</w:t>
            </w:r>
          </w:p>
        </w:tc>
      </w:tr>
      <w:tr w:rsidR="0061413A" w:rsidRPr="009570AA" w:rsidTr="00F67BD5">
        <w:tc>
          <w:tcPr>
            <w:tcW w:w="3147" w:type="dxa"/>
            <w:vAlign w:val="bottom"/>
          </w:tcPr>
          <w:p w:rsidR="0061413A" w:rsidRPr="009570AA" w:rsidRDefault="0061413A" w:rsidP="00F67BD5">
            <w:pPr>
              <w:pStyle w:val="ac"/>
              <w:rPr>
                <w:szCs w:val="24"/>
              </w:rPr>
            </w:pPr>
            <w:r w:rsidRPr="009570AA">
              <w:rPr>
                <w:szCs w:val="24"/>
              </w:rPr>
              <w:t>2. Категории потребителей муниципальной услуги</w:t>
            </w:r>
          </w:p>
        </w:tc>
        <w:tc>
          <w:tcPr>
            <w:tcW w:w="6662" w:type="dxa"/>
            <w:vAlign w:val="center"/>
          </w:tcPr>
          <w:p w:rsidR="0061413A" w:rsidRPr="00536E02" w:rsidRDefault="0061413A" w:rsidP="00F67BD5">
            <w:pPr>
              <w:pStyle w:val="ac"/>
              <w:ind w:left="114"/>
              <w:rPr>
                <w:szCs w:val="24"/>
                <w:u w:val="single"/>
              </w:rPr>
            </w:pPr>
            <w:r w:rsidRPr="00536E02">
              <w:rPr>
                <w:szCs w:val="24"/>
                <w:u w:val="single"/>
              </w:rPr>
              <w:t>Физические лица</w:t>
            </w:r>
          </w:p>
        </w:tc>
        <w:tc>
          <w:tcPr>
            <w:tcW w:w="3544" w:type="dxa"/>
            <w:vMerge/>
            <w:tcBorders>
              <w:right w:val="single" w:sz="4" w:space="0" w:color="auto"/>
            </w:tcBorders>
            <w:vAlign w:val="bottom"/>
          </w:tcPr>
          <w:p w:rsidR="0061413A" w:rsidRPr="009570AA" w:rsidRDefault="0061413A" w:rsidP="00F67BD5">
            <w:pPr>
              <w:pStyle w:val="ac"/>
              <w:ind w:right="102"/>
              <w:jc w:val="right"/>
              <w:rPr>
                <w:szCs w:val="24"/>
              </w:rPr>
            </w:pPr>
          </w:p>
        </w:tc>
        <w:tc>
          <w:tcPr>
            <w:tcW w:w="1843" w:type="dxa"/>
            <w:vMerge/>
            <w:tcBorders>
              <w:left w:val="single" w:sz="4" w:space="0" w:color="auto"/>
              <w:bottom w:val="single" w:sz="4" w:space="0" w:color="auto"/>
              <w:right w:val="single" w:sz="4" w:space="0" w:color="auto"/>
            </w:tcBorders>
            <w:vAlign w:val="bottom"/>
          </w:tcPr>
          <w:p w:rsidR="0061413A" w:rsidRPr="009570AA" w:rsidRDefault="0061413A" w:rsidP="00F67BD5">
            <w:pPr>
              <w:pStyle w:val="ac"/>
              <w:jc w:val="center"/>
              <w:rPr>
                <w:szCs w:val="24"/>
              </w:rPr>
            </w:pPr>
          </w:p>
        </w:tc>
      </w:tr>
    </w:tbl>
    <w:p w:rsidR="0061413A" w:rsidRPr="009570AA" w:rsidRDefault="0061413A" w:rsidP="0061413A">
      <w:pPr>
        <w:pStyle w:val="ac"/>
        <w:rPr>
          <w:szCs w:val="24"/>
        </w:rPr>
      </w:pPr>
    </w:p>
    <w:p w:rsidR="0061413A" w:rsidRDefault="0061413A" w:rsidP="0061413A">
      <w:pPr>
        <w:pStyle w:val="ac"/>
        <w:rPr>
          <w:szCs w:val="24"/>
        </w:rPr>
      </w:pPr>
      <w:r w:rsidRPr="00D60AA8">
        <w:rPr>
          <w:szCs w:val="24"/>
        </w:rPr>
        <w:t>3. Показатели, характеризующие объем и (или) качество государственной услуги</w:t>
      </w:r>
    </w:p>
    <w:p w:rsidR="0061413A" w:rsidRDefault="0061413A" w:rsidP="0061413A">
      <w:pPr>
        <w:pStyle w:val="ac"/>
        <w:rPr>
          <w:szCs w:val="24"/>
        </w:rPr>
      </w:pPr>
      <w:r w:rsidRPr="00BD4BF6">
        <w:rPr>
          <w:szCs w:val="24"/>
        </w:rPr>
        <w:t>3.1. Показатели, характеризующи</w:t>
      </w:r>
      <w:r>
        <w:rPr>
          <w:szCs w:val="24"/>
        </w:rPr>
        <w:t>е качество муниципальной услуги</w:t>
      </w:r>
    </w:p>
    <w:p w:rsidR="0061413A" w:rsidRPr="00AC7B79" w:rsidRDefault="0061413A" w:rsidP="0061413A">
      <w:pPr>
        <w:pStyle w:val="ac"/>
        <w:rPr>
          <w:sz w:val="20"/>
          <w:szCs w:val="22"/>
        </w:rPr>
      </w:pPr>
    </w:p>
    <w:tbl>
      <w:tblPr>
        <w:tblW w:w="151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3"/>
        <w:gridCol w:w="1844"/>
        <w:gridCol w:w="1130"/>
        <w:gridCol w:w="1138"/>
        <w:gridCol w:w="1134"/>
        <w:gridCol w:w="1134"/>
        <w:gridCol w:w="1276"/>
        <w:gridCol w:w="850"/>
        <w:gridCol w:w="709"/>
        <w:gridCol w:w="992"/>
        <w:gridCol w:w="993"/>
        <w:gridCol w:w="992"/>
        <w:gridCol w:w="709"/>
        <w:gridCol w:w="1134"/>
      </w:tblGrid>
      <w:tr w:rsidR="0061413A" w:rsidRPr="00647F06" w:rsidTr="00F67BD5">
        <w:trPr>
          <w:trHeight w:val="552"/>
        </w:trPr>
        <w:tc>
          <w:tcPr>
            <w:tcW w:w="1133" w:type="dxa"/>
            <w:vMerge w:val="restart"/>
            <w:vAlign w:val="center"/>
          </w:tcPr>
          <w:p w:rsidR="0061413A" w:rsidRPr="000951F2" w:rsidRDefault="0061413A" w:rsidP="00F67BD5">
            <w:pPr>
              <w:pStyle w:val="ac"/>
              <w:jc w:val="center"/>
              <w:rPr>
                <w:sz w:val="19"/>
                <w:szCs w:val="19"/>
              </w:rPr>
            </w:pPr>
            <w:r w:rsidRPr="00BD4BF6">
              <w:rPr>
                <w:sz w:val="19"/>
                <w:szCs w:val="19"/>
              </w:rPr>
              <w:t>Уникальный номер реестровой записи</w:t>
            </w:r>
          </w:p>
        </w:tc>
        <w:tc>
          <w:tcPr>
            <w:tcW w:w="4112" w:type="dxa"/>
            <w:gridSpan w:val="3"/>
            <w:vMerge w:val="restart"/>
            <w:vAlign w:val="center"/>
          </w:tcPr>
          <w:p w:rsidR="0061413A" w:rsidRPr="000951F2" w:rsidRDefault="0061413A" w:rsidP="00F67BD5">
            <w:pPr>
              <w:pStyle w:val="ac"/>
              <w:jc w:val="center"/>
              <w:rPr>
                <w:sz w:val="19"/>
                <w:szCs w:val="19"/>
              </w:rPr>
            </w:pPr>
            <w:r w:rsidRPr="000951F2">
              <w:rPr>
                <w:sz w:val="19"/>
                <w:szCs w:val="19"/>
              </w:rPr>
              <w:t xml:space="preserve">Показатель, характеризующий содержание муниципальной услуги (по справочникам) </w:t>
            </w:r>
            <w:r>
              <w:rPr>
                <w:sz w:val="19"/>
                <w:szCs w:val="19"/>
              </w:rPr>
              <w:t>в</w:t>
            </w:r>
            <w:r w:rsidRPr="000951F2">
              <w:rPr>
                <w:sz w:val="19"/>
                <w:szCs w:val="19"/>
              </w:rPr>
              <w:t>се виды библиотечного обслуживания</w:t>
            </w:r>
          </w:p>
        </w:tc>
        <w:tc>
          <w:tcPr>
            <w:tcW w:w="2268" w:type="dxa"/>
            <w:gridSpan w:val="2"/>
            <w:vMerge w:val="restart"/>
            <w:vAlign w:val="center"/>
          </w:tcPr>
          <w:p w:rsidR="0061413A" w:rsidRPr="000951F2" w:rsidRDefault="0061413A" w:rsidP="00F67BD5">
            <w:pPr>
              <w:pStyle w:val="ac"/>
              <w:jc w:val="center"/>
              <w:rPr>
                <w:sz w:val="19"/>
                <w:szCs w:val="19"/>
              </w:rPr>
            </w:pPr>
            <w:r w:rsidRPr="000951F2">
              <w:rPr>
                <w:sz w:val="19"/>
                <w:szCs w:val="19"/>
              </w:rPr>
              <w:t>Показатель, характеризующий условия (формы) оказания муниципальной услуги</w:t>
            </w:r>
          </w:p>
          <w:p w:rsidR="0061413A" w:rsidRPr="000951F2" w:rsidRDefault="0061413A" w:rsidP="00F67BD5">
            <w:pPr>
              <w:pStyle w:val="ac"/>
              <w:jc w:val="center"/>
              <w:rPr>
                <w:sz w:val="19"/>
                <w:szCs w:val="19"/>
              </w:rPr>
            </w:pPr>
            <w:r w:rsidRPr="000951F2">
              <w:rPr>
                <w:sz w:val="19"/>
                <w:szCs w:val="19"/>
              </w:rPr>
              <w:t>(по справочникам)</w:t>
            </w:r>
          </w:p>
        </w:tc>
        <w:tc>
          <w:tcPr>
            <w:tcW w:w="2835" w:type="dxa"/>
            <w:gridSpan w:val="3"/>
            <w:vAlign w:val="center"/>
          </w:tcPr>
          <w:p w:rsidR="0061413A" w:rsidRPr="000951F2" w:rsidRDefault="0061413A" w:rsidP="00F67BD5">
            <w:pPr>
              <w:pStyle w:val="ac"/>
              <w:jc w:val="center"/>
              <w:rPr>
                <w:sz w:val="19"/>
                <w:szCs w:val="19"/>
              </w:rPr>
            </w:pPr>
            <w:r w:rsidRPr="000951F2">
              <w:rPr>
                <w:sz w:val="19"/>
                <w:szCs w:val="19"/>
              </w:rPr>
              <w:t>Показатель качества муниципальной услуги</w:t>
            </w:r>
          </w:p>
        </w:tc>
        <w:tc>
          <w:tcPr>
            <w:tcW w:w="2977" w:type="dxa"/>
            <w:gridSpan w:val="3"/>
            <w:vAlign w:val="center"/>
          </w:tcPr>
          <w:p w:rsidR="0061413A" w:rsidRPr="000951F2" w:rsidRDefault="0061413A" w:rsidP="00F67BD5">
            <w:pPr>
              <w:pStyle w:val="ac"/>
              <w:jc w:val="center"/>
              <w:rPr>
                <w:sz w:val="19"/>
                <w:szCs w:val="19"/>
              </w:rPr>
            </w:pPr>
            <w:r w:rsidRPr="000951F2">
              <w:rPr>
                <w:sz w:val="19"/>
                <w:szCs w:val="19"/>
              </w:rPr>
              <w:t>Значение показателя качества муниципальной услуги</w:t>
            </w:r>
          </w:p>
        </w:tc>
        <w:tc>
          <w:tcPr>
            <w:tcW w:w="1843" w:type="dxa"/>
            <w:gridSpan w:val="2"/>
            <w:vMerge w:val="restart"/>
            <w:vAlign w:val="center"/>
          </w:tcPr>
          <w:p w:rsidR="0061413A" w:rsidRPr="000951F2" w:rsidRDefault="0061413A" w:rsidP="00F67BD5">
            <w:pPr>
              <w:jc w:val="center"/>
              <w:rPr>
                <w:sz w:val="19"/>
                <w:szCs w:val="19"/>
              </w:rPr>
            </w:pPr>
            <w:r w:rsidRPr="000951F2">
              <w:rPr>
                <w:sz w:val="19"/>
                <w:szCs w:val="19"/>
              </w:rPr>
              <w:t xml:space="preserve">Допустимые (возможные) отклонения от установленных показателей качества муниципальной услуги </w:t>
            </w:r>
          </w:p>
        </w:tc>
      </w:tr>
      <w:tr w:rsidR="0061413A" w:rsidRPr="00647F06" w:rsidTr="00F67BD5">
        <w:trPr>
          <w:trHeight w:val="1238"/>
        </w:trPr>
        <w:tc>
          <w:tcPr>
            <w:tcW w:w="1133" w:type="dxa"/>
            <w:vMerge/>
            <w:vAlign w:val="center"/>
          </w:tcPr>
          <w:p w:rsidR="0061413A" w:rsidRPr="000951F2" w:rsidRDefault="0061413A" w:rsidP="00F67BD5">
            <w:pPr>
              <w:pStyle w:val="ac"/>
              <w:jc w:val="center"/>
              <w:rPr>
                <w:sz w:val="19"/>
                <w:szCs w:val="19"/>
              </w:rPr>
            </w:pPr>
          </w:p>
        </w:tc>
        <w:tc>
          <w:tcPr>
            <w:tcW w:w="4112" w:type="dxa"/>
            <w:gridSpan w:val="3"/>
            <w:vMerge/>
            <w:vAlign w:val="center"/>
          </w:tcPr>
          <w:p w:rsidR="0061413A" w:rsidRPr="000951F2" w:rsidRDefault="0061413A" w:rsidP="00F67BD5">
            <w:pPr>
              <w:pStyle w:val="ac"/>
              <w:jc w:val="center"/>
              <w:rPr>
                <w:sz w:val="19"/>
                <w:szCs w:val="19"/>
              </w:rPr>
            </w:pPr>
          </w:p>
        </w:tc>
        <w:tc>
          <w:tcPr>
            <w:tcW w:w="2268" w:type="dxa"/>
            <w:gridSpan w:val="2"/>
            <w:vMerge/>
            <w:vAlign w:val="center"/>
          </w:tcPr>
          <w:p w:rsidR="0061413A" w:rsidRPr="000951F2" w:rsidRDefault="0061413A" w:rsidP="00F67BD5">
            <w:pPr>
              <w:pStyle w:val="ac"/>
              <w:jc w:val="center"/>
              <w:rPr>
                <w:sz w:val="19"/>
                <w:szCs w:val="19"/>
              </w:rPr>
            </w:pPr>
          </w:p>
        </w:tc>
        <w:tc>
          <w:tcPr>
            <w:tcW w:w="1276" w:type="dxa"/>
            <w:vMerge w:val="restart"/>
            <w:vAlign w:val="center"/>
          </w:tcPr>
          <w:p w:rsidR="0061413A" w:rsidRPr="000951F2" w:rsidRDefault="0061413A" w:rsidP="00F67BD5">
            <w:pPr>
              <w:pStyle w:val="ac"/>
              <w:jc w:val="center"/>
              <w:rPr>
                <w:sz w:val="19"/>
                <w:szCs w:val="19"/>
              </w:rPr>
            </w:pPr>
            <w:r w:rsidRPr="000951F2">
              <w:rPr>
                <w:sz w:val="19"/>
                <w:szCs w:val="19"/>
              </w:rPr>
              <w:t>наименование показателя</w:t>
            </w:r>
          </w:p>
        </w:tc>
        <w:tc>
          <w:tcPr>
            <w:tcW w:w="1559" w:type="dxa"/>
            <w:gridSpan w:val="2"/>
            <w:vAlign w:val="center"/>
          </w:tcPr>
          <w:p w:rsidR="0061413A" w:rsidRPr="000951F2" w:rsidRDefault="0061413A" w:rsidP="00F67BD5">
            <w:pPr>
              <w:pStyle w:val="ac"/>
              <w:jc w:val="center"/>
              <w:rPr>
                <w:sz w:val="19"/>
                <w:szCs w:val="19"/>
              </w:rPr>
            </w:pPr>
            <w:r w:rsidRPr="000951F2">
              <w:rPr>
                <w:sz w:val="19"/>
                <w:szCs w:val="19"/>
              </w:rPr>
              <w:t xml:space="preserve">единица измерения </w:t>
            </w:r>
          </w:p>
        </w:tc>
        <w:tc>
          <w:tcPr>
            <w:tcW w:w="992" w:type="dxa"/>
            <w:vMerge w:val="restart"/>
          </w:tcPr>
          <w:p w:rsidR="0061413A" w:rsidRPr="000951F2" w:rsidRDefault="0061413A" w:rsidP="00F67BD5">
            <w:pPr>
              <w:pStyle w:val="ac"/>
              <w:jc w:val="center"/>
              <w:rPr>
                <w:sz w:val="19"/>
                <w:szCs w:val="19"/>
              </w:rPr>
            </w:pPr>
            <w:r w:rsidRPr="00536E02">
              <w:rPr>
                <w:sz w:val="19"/>
                <w:szCs w:val="19"/>
                <w:u w:val="single"/>
              </w:rPr>
              <w:t>20</w:t>
            </w:r>
            <w:r>
              <w:rPr>
                <w:sz w:val="19"/>
                <w:szCs w:val="19"/>
                <w:u w:val="single"/>
              </w:rPr>
              <w:t>19</w:t>
            </w:r>
            <w:r w:rsidRPr="000951F2">
              <w:rPr>
                <w:sz w:val="19"/>
                <w:szCs w:val="19"/>
              </w:rPr>
              <w:t xml:space="preserve"> (очередной финансо</w:t>
            </w:r>
            <w:r w:rsidRPr="000951F2">
              <w:rPr>
                <w:sz w:val="19"/>
                <w:szCs w:val="19"/>
              </w:rPr>
              <w:softHyphen/>
              <w:t>вый год)</w:t>
            </w:r>
          </w:p>
        </w:tc>
        <w:tc>
          <w:tcPr>
            <w:tcW w:w="993" w:type="dxa"/>
            <w:vMerge w:val="restart"/>
          </w:tcPr>
          <w:p w:rsidR="0061413A" w:rsidRPr="000951F2" w:rsidRDefault="0061413A" w:rsidP="00F67BD5">
            <w:pPr>
              <w:pStyle w:val="ac"/>
              <w:jc w:val="center"/>
              <w:rPr>
                <w:sz w:val="19"/>
                <w:szCs w:val="19"/>
              </w:rPr>
            </w:pPr>
            <w:r w:rsidRPr="00536E02">
              <w:rPr>
                <w:sz w:val="19"/>
                <w:szCs w:val="19"/>
                <w:u w:val="single"/>
              </w:rPr>
              <w:t>202</w:t>
            </w:r>
            <w:r>
              <w:rPr>
                <w:sz w:val="19"/>
                <w:szCs w:val="19"/>
                <w:u w:val="single"/>
              </w:rPr>
              <w:t>0</w:t>
            </w:r>
          </w:p>
          <w:p w:rsidR="0061413A" w:rsidRPr="000951F2" w:rsidRDefault="0061413A" w:rsidP="00F67BD5">
            <w:pPr>
              <w:pStyle w:val="ac"/>
              <w:jc w:val="center"/>
              <w:rPr>
                <w:sz w:val="19"/>
                <w:szCs w:val="19"/>
              </w:rPr>
            </w:pPr>
            <w:r w:rsidRPr="000951F2">
              <w:rPr>
                <w:sz w:val="19"/>
                <w:szCs w:val="19"/>
              </w:rPr>
              <w:t>(1-й год планового периода)</w:t>
            </w:r>
          </w:p>
        </w:tc>
        <w:tc>
          <w:tcPr>
            <w:tcW w:w="992" w:type="dxa"/>
            <w:vMerge w:val="restart"/>
          </w:tcPr>
          <w:p w:rsidR="0061413A" w:rsidRPr="000951F2" w:rsidRDefault="0061413A" w:rsidP="00F67BD5">
            <w:pPr>
              <w:pStyle w:val="ac"/>
              <w:jc w:val="center"/>
              <w:rPr>
                <w:sz w:val="19"/>
                <w:szCs w:val="19"/>
              </w:rPr>
            </w:pPr>
            <w:r w:rsidRPr="00536E02">
              <w:rPr>
                <w:sz w:val="19"/>
                <w:szCs w:val="19"/>
                <w:u w:val="single"/>
              </w:rPr>
              <w:t>202</w:t>
            </w:r>
            <w:r>
              <w:rPr>
                <w:sz w:val="19"/>
                <w:szCs w:val="19"/>
                <w:u w:val="single"/>
              </w:rPr>
              <w:t>1</w:t>
            </w:r>
          </w:p>
          <w:p w:rsidR="0061413A" w:rsidRPr="000951F2" w:rsidRDefault="0061413A" w:rsidP="00F67BD5">
            <w:pPr>
              <w:pStyle w:val="ac"/>
              <w:jc w:val="center"/>
              <w:rPr>
                <w:sz w:val="19"/>
                <w:szCs w:val="19"/>
              </w:rPr>
            </w:pPr>
            <w:r w:rsidRPr="000951F2">
              <w:rPr>
                <w:sz w:val="19"/>
                <w:szCs w:val="19"/>
              </w:rPr>
              <w:t>(2-й год планового периода)</w:t>
            </w:r>
          </w:p>
        </w:tc>
        <w:tc>
          <w:tcPr>
            <w:tcW w:w="1843" w:type="dxa"/>
            <w:gridSpan w:val="2"/>
            <w:vMerge/>
          </w:tcPr>
          <w:p w:rsidR="0061413A" w:rsidRPr="000951F2" w:rsidRDefault="0061413A" w:rsidP="00F67BD5">
            <w:pPr>
              <w:pStyle w:val="ac"/>
              <w:jc w:val="center"/>
              <w:rPr>
                <w:sz w:val="19"/>
                <w:szCs w:val="19"/>
              </w:rPr>
            </w:pPr>
          </w:p>
        </w:tc>
      </w:tr>
      <w:tr w:rsidR="0061413A" w:rsidRPr="0032307D" w:rsidTr="00F67BD5">
        <w:trPr>
          <w:trHeight w:val="902"/>
        </w:trPr>
        <w:tc>
          <w:tcPr>
            <w:tcW w:w="1133" w:type="dxa"/>
            <w:vMerge/>
            <w:vAlign w:val="center"/>
          </w:tcPr>
          <w:p w:rsidR="0061413A" w:rsidRPr="000951F2" w:rsidRDefault="0061413A" w:rsidP="00F67BD5">
            <w:pPr>
              <w:pStyle w:val="ac"/>
              <w:jc w:val="center"/>
              <w:rPr>
                <w:sz w:val="19"/>
                <w:szCs w:val="19"/>
              </w:rPr>
            </w:pPr>
          </w:p>
        </w:tc>
        <w:tc>
          <w:tcPr>
            <w:tcW w:w="1844" w:type="dxa"/>
            <w:vAlign w:val="center"/>
          </w:tcPr>
          <w:p w:rsidR="0061413A" w:rsidRPr="00536E02" w:rsidRDefault="0061413A" w:rsidP="00F67BD5">
            <w:pPr>
              <w:pStyle w:val="ac"/>
              <w:jc w:val="center"/>
              <w:rPr>
                <w:sz w:val="18"/>
                <w:szCs w:val="18"/>
              </w:rPr>
            </w:pPr>
            <w:r w:rsidRPr="00536E02">
              <w:rPr>
                <w:sz w:val="18"/>
                <w:szCs w:val="18"/>
              </w:rPr>
              <w:t>наименование показателя</w:t>
            </w:r>
          </w:p>
        </w:tc>
        <w:tc>
          <w:tcPr>
            <w:tcW w:w="1130" w:type="dxa"/>
            <w:vAlign w:val="center"/>
          </w:tcPr>
          <w:p w:rsidR="0061413A" w:rsidRPr="00536E02" w:rsidRDefault="0061413A" w:rsidP="00F67BD5">
            <w:pPr>
              <w:pStyle w:val="ac"/>
              <w:jc w:val="center"/>
              <w:rPr>
                <w:sz w:val="18"/>
                <w:szCs w:val="18"/>
              </w:rPr>
            </w:pPr>
            <w:r w:rsidRPr="00536E02">
              <w:rPr>
                <w:sz w:val="18"/>
                <w:szCs w:val="18"/>
              </w:rPr>
              <w:t>наименование показателя</w:t>
            </w:r>
          </w:p>
        </w:tc>
        <w:tc>
          <w:tcPr>
            <w:tcW w:w="1138" w:type="dxa"/>
            <w:vAlign w:val="center"/>
          </w:tcPr>
          <w:p w:rsidR="0061413A" w:rsidRPr="00536E02" w:rsidRDefault="0061413A" w:rsidP="00F67BD5">
            <w:pPr>
              <w:pStyle w:val="ac"/>
              <w:jc w:val="center"/>
              <w:rPr>
                <w:sz w:val="18"/>
                <w:szCs w:val="18"/>
              </w:rPr>
            </w:pPr>
            <w:r w:rsidRPr="00536E02">
              <w:rPr>
                <w:sz w:val="18"/>
                <w:szCs w:val="18"/>
              </w:rPr>
              <w:t>наименование показателя</w:t>
            </w:r>
          </w:p>
        </w:tc>
        <w:tc>
          <w:tcPr>
            <w:tcW w:w="1134" w:type="dxa"/>
            <w:vAlign w:val="center"/>
          </w:tcPr>
          <w:p w:rsidR="0061413A" w:rsidRPr="000951F2" w:rsidRDefault="0061413A" w:rsidP="00F67BD5">
            <w:pPr>
              <w:pStyle w:val="ac"/>
              <w:jc w:val="center"/>
              <w:rPr>
                <w:sz w:val="19"/>
                <w:szCs w:val="19"/>
              </w:rPr>
            </w:pPr>
            <w:r w:rsidRPr="00536E02">
              <w:rPr>
                <w:sz w:val="18"/>
                <w:szCs w:val="18"/>
              </w:rPr>
              <w:t>наименование показателя</w:t>
            </w:r>
            <w:r w:rsidRPr="000951F2">
              <w:rPr>
                <w:sz w:val="19"/>
                <w:szCs w:val="19"/>
              </w:rPr>
              <w:t xml:space="preserve"> </w:t>
            </w:r>
          </w:p>
        </w:tc>
        <w:tc>
          <w:tcPr>
            <w:tcW w:w="1134" w:type="dxa"/>
            <w:vAlign w:val="center"/>
          </w:tcPr>
          <w:p w:rsidR="0061413A" w:rsidRPr="000951F2" w:rsidRDefault="0061413A" w:rsidP="00F67BD5">
            <w:pPr>
              <w:pStyle w:val="ac"/>
              <w:jc w:val="center"/>
              <w:rPr>
                <w:sz w:val="19"/>
                <w:szCs w:val="19"/>
              </w:rPr>
            </w:pPr>
            <w:r w:rsidRPr="00536E02">
              <w:rPr>
                <w:sz w:val="18"/>
                <w:szCs w:val="18"/>
              </w:rPr>
              <w:t>наименование показателя</w:t>
            </w:r>
          </w:p>
        </w:tc>
        <w:tc>
          <w:tcPr>
            <w:tcW w:w="1276" w:type="dxa"/>
            <w:vMerge/>
            <w:vAlign w:val="center"/>
          </w:tcPr>
          <w:p w:rsidR="0061413A" w:rsidRPr="000951F2" w:rsidRDefault="0061413A" w:rsidP="00F67BD5">
            <w:pPr>
              <w:pStyle w:val="ac"/>
              <w:jc w:val="center"/>
              <w:rPr>
                <w:sz w:val="19"/>
                <w:szCs w:val="19"/>
              </w:rPr>
            </w:pPr>
          </w:p>
        </w:tc>
        <w:tc>
          <w:tcPr>
            <w:tcW w:w="850" w:type="dxa"/>
            <w:vAlign w:val="center"/>
          </w:tcPr>
          <w:p w:rsidR="0061413A" w:rsidRPr="000951F2" w:rsidRDefault="0061413A" w:rsidP="00F67BD5">
            <w:pPr>
              <w:pStyle w:val="ac"/>
              <w:jc w:val="center"/>
              <w:rPr>
                <w:sz w:val="19"/>
                <w:szCs w:val="19"/>
                <w:lang w:val="en-US"/>
              </w:rPr>
            </w:pPr>
            <w:r>
              <w:rPr>
                <w:sz w:val="19"/>
                <w:szCs w:val="19"/>
              </w:rPr>
              <w:t>н</w:t>
            </w:r>
            <w:r w:rsidRPr="000951F2">
              <w:rPr>
                <w:sz w:val="19"/>
                <w:szCs w:val="19"/>
              </w:rPr>
              <w:t>аименование</w:t>
            </w:r>
            <w:r>
              <w:rPr>
                <w:sz w:val="19"/>
                <w:szCs w:val="19"/>
              </w:rPr>
              <w:t xml:space="preserve"> </w:t>
            </w:r>
          </w:p>
        </w:tc>
        <w:tc>
          <w:tcPr>
            <w:tcW w:w="709" w:type="dxa"/>
            <w:vAlign w:val="center"/>
          </w:tcPr>
          <w:p w:rsidR="0061413A" w:rsidRPr="000951F2" w:rsidRDefault="0061413A" w:rsidP="00F67BD5">
            <w:pPr>
              <w:pStyle w:val="ac"/>
              <w:jc w:val="center"/>
              <w:rPr>
                <w:sz w:val="19"/>
                <w:szCs w:val="19"/>
              </w:rPr>
            </w:pPr>
            <w:r>
              <w:rPr>
                <w:sz w:val="19"/>
                <w:szCs w:val="19"/>
              </w:rPr>
              <w:t>к</w:t>
            </w:r>
            <w:r w:rsidRPr="000951F2">
              <w:rPr>
                <w:sz w:val="19"/>
                <w:szCs w:val="19"/>
              </w:rPr>
              <w:t>од</w:t>
            </w:r>
            <w:r>
              <w:rPr>
                <w:sz w:val="19"/>
                <w:szCs w:val="19"/>
              </w:rPr>
              <w:t xml:space="preserve"> </w:t>
            </w:r>
            <w:r w:rsidRPr="000951F2">
              <w:rPr>
                <w:sz w:val="19"/>
                <w:szCs w:val="19"/>
              </w:rPr>
              <w:t>по ОКЕИ</w:t>
            </w:r>
            <w:r>
              <w:rPr>
                <w:sz w:val="19"/>
                <w:szCs w:val="19"/>
              </w:rPr>
              <w:t xml:space="preserve"> </w:t>
            </w:r>
          </w:p>
        </w:tc>
        <w:tc>
          <w:tcPr>
            <w:tcW w:w="992" w:type="dxa"/>
            <w:vMerge/>
            <w:vAlign w:val="center"/>
          </w:tcPr>
          <w:p w:rsidR="0061413A" w:rsidRPr="000951F2" w:rsidRDefault="0061413A" w:rsidP="00F67BD5">
            <w:pPr>
              <w:pStyle w:val="ac"/>
              <w:jc w:val="center"/>
              <w:rPr>
                <w:sz w:val="19"/>
                <w:szCs w:val="19"/>
              </w:rPr>
            </w:pPr>
          </w:p>
        </w:tc>
        <w:tc>
          <w:tcPr>
            <w:tcW w:w="993" w:type="dxa"/>
            <w:vMerge/>
            <w:vAlign w:val="center"/>
          </w:tcPr>
          <w:p w:rsidR="0061413A" w:rsidRPr="000951F2" w:rsidRDefault="0061413A" w:rsidP="00F67BD5">
            <w:pPr>
              <w:pStyle w:val="ac"/>
              <w:jc w:val="center"/>
              <w:rPr>
                <w:sz w:val="19"/>
                <w:szCs w:val="19"/>
              </w:rPr>
            </w:pPr>
          </w:p>
        </w:tc>
        <w:tc>
          <w:tcPr>
            <w:tcW w:w="992" w:type="dxa"/>
            <w:vMerge/>
            <w:vAlign w:val="center"/>
          </w:tcPr>
          <w:p w:rsidR="0061413A" w:rsidRPr="000951F2" w:rsidRDefault="0061413A" w:rsidP="00F67BD5">
            <w:pPr>
              <w:pStyle w:val="ac"/>
              <w:jc w:val="center"/>
              <w:rPr>
                <w:sz w:val="19"/>
                <w:szCs w:val="19"/>
              </w:rPr>
            </w:pPr>
          </w:p>
        </w:tc>
        <w:tc>
          <w:tcPr>
            <w:tcW w:w="709" w:type="dxa"/>
            <w:tcMar>
              <w:top w:w="28" w:type="dxa"/>
              <w:bottom w:w="28" w:type="dxa"/>
            </w:tcMar>
          </w:tcPr>
          <w:p w:rsidR="0061413A" w:rsidRPr="000951F2" w:rsidRDefault="0061413A" w:rsidP="00F67BD5">
            <w:pPr>
              <w:pStyle w:val="ac"/>
              <w:jc w:val="center"/>
              <w:rPr>
                <w:sz w:val="19"/>
                <w:szCs w:val="19"/>
              </w:rPr>
            </w:pPr>
            <w:r>
              <w:rPr>
                <w:sz w:val="19"/>
                <w:szCs w:val="19"/>
              </w:rPr>
              <w:t>в</w:t>
            </w:r>
            <w:r w:rsidRPr="000951F2">
              <w:rPr>
                <w:sz w:val="19"/>
                <w:szCs w:val="19"/>
              </w:rPr>
              <w:t xml:space="preserve"> </w:t>
            </w:r>
          </w:p>
          <w:p w:rsidR="0061413A" w:rsidRPr="000951F2" w:rsidRDefault="0061413A" w:rsidP="00F67BD5">
            <w:pPr>
              <w:pStyle w:val="ac"/>
              <w:jc w:val="center"/>
              <w:rPr>
                <w:sz w:val="19"/>
                <w:szCs w:val="19"/>
              </w:rPr>
            </w:pPr>
            <w:r w:rsidRPr="000951F2">
              <w:rPr>
                <w:sz w:val="19"/>
                <w:szCs w:val="19"/>
              </w:rPr>
              <w:t>процентах</w:t>
            </w:r>
          </w:p>
        </w:tc>
        <w:tc>
          <w:tcPr>
            <w:tcW w:w="1134" w:type="dxa"/>
            <w:tcMar>
              <w:top w:w="28" w:type="dxa"/>
              <w:bottom w:w="28" w:type="dxa"/>
            </w:tcMar>
          </w:tcPr>
          <w:p w:rsidR="0061413A" w:rsidRPr="000951F2" w:rsidRDefault="0061413A" w:rsidP="00F67BD5">
            <w:pPr>
              <w:pStyle w:val="ac"/>
              <w:jc w:val="center"/>
              <w:rPr>
                <w:sz w:val="19"/>
                <w:szCs w:val="19"/>
              </w:rPr>
            </w:pPr>
            <w:r w:rsidRPr="000951F2">
              <w:rPr>
                <w:sz w:val="19"/>
                <w:szCs w:val="19"/>
              </w:rPr>
              <w:t>в абсолютных показателях</w:t>
            </w:r>
          </w:p>
        </w:tc>
      </w:tr>
      <w:tr w:rsidR="0061413A" w:rsidRPr="00AC7B79" w:rsidTr="00F67BD5">
        <w:trPr>
          <w:trHeight w:val="240"/>
        </w:trPr>
        <w:tc>
          <w:tcPr>
            <w:tcW w:w="1133" w:type="dxa"/>
            <w:vAlign w:val="center"/>
          </w:tcPr>
          <w:p w:rsidR="0061413A" w:rsidRPr="00AC7B79" w:rsidRDefault="0061413A" w:rsidP="00F67BD5">
            <w:pPr>
              <w:pStyle w:val="ac"/>
              <w:jc w:val="center"/>
              <w:rPr>
                <w:sz w:val="22"/>
                <w:szCs w:val="22"/>
              </w:rPr>
            </w:pPr>
            <w:r w:rsidRPr="00AC7B79">
              <w:rPr>
                <w:sz w:val="20"/>
                <w:szCs w:val="22"/>
              </w:rPr>
              <w:t>1</w:t>
            </w:r>
          </w:p>
        </w:tc>
        <w:tc>
          <w:tcPr>
            <w:tcW w:w="1844" w:type="dxa"/>
            <w:vAlign w:val="center"/>
          </w:tcPr>
          <w:p w:rsidR="0061413A" w:rsidRPr="00AC7B79" w:rsidRDefault="0061413A" w:rsidP="00F67BD5">
            <w:pPr>
              <w:pStyle w:val="ac"/>
              <w:jc w:val="center"/>
              <w:rPr>
                <w:sz w:val="22"/>
                <w:szCs w:val="22"/>
              </w:rPr>
            </w:pPr>
            <w:r w:rsidRPr="00AC7B79">
              <w:rPr>
                <w:sz w:val="20"/>
                <w:szCs w:val="22"/>
              </w:rPr>
              <w:t>2</w:t>
            </w:r>
          </w:p>
        </w:tc>
        <w:tc>
          <w:tcPr>
            <w:tcW w:w="1130" w:type="dxa"/>
            <w:vAlign w:val="center"/>
          </w:tcPr>
          <w:p w:rsidR="0061413A" w:rsidRPr="00AC7B79" w:rsidRDefault="0061413A" w:rsidP="00F67BD5">
            <w:pPr>
              <w:pStyle w:val="ac"/>
              <w:jc w:val="center"/>
              <w:rPr>
                <w:sz w:val="22"/>
                <w:szCs w:val="22"/>
              </w:rPr>
            </w:pPr>
            <w:r w:rsidRPr="00AC7B79">
              <w:rPr>
                <w:sz w:val="20"/>
                <w:szCs w:val="22"/>
              </w:rPr>
              <w:t>3</w:t>
            </w:r>
          </w:p>
        </w:tc>
        <w:tc>
          <w:tcPr>
            <w:tcW w:w="1138" w:type="dxa"/>
            <w:vAlign w:val="center"/>
          </w:tcPr>
          <w:p w:rsidR="0061413A" w:rsidRPr="00AC7B79" w:rsidRDefault="0061413A" w:rsidP="00F67BD5">
            <w:pPr>
              <w:pStyle w:val="ac"/>
              <w:jc w:val="center"/>
              <w:rPr>
                <w:sz w:val="22"/>
                <w:szCs w:val="22"/>
              </w:rPr>
            </w:pPr>
            <w:r w:rsidRPr="00AC7B79">
              <w:rPr>
                <w:sz w:val="20"/>
                <w:szCs w:val="22"/>
              </w:rPr>
              <w:t>4</w:t>
            </w:r>
          </w:p>
        </w:tc>
        <w:tc>
          <w:tcPr>
            <w:tcW w:w="1134" w:type="dxa"/>
            <w:vAlign w:val="center"/>
          </w:tcPr>
          <w:p w:rsidR="0061413A" w:rsidRPr="00AC7B79" w:rsidRDefault="0061413A" w:rsidP="00F67BD5">
            <w:pPr>
              <w:pStyle w:val="ac"/>
              <w:jc w:val="center"/>
              <w:rPr>
                <w:sz w:val="22"/>
                <w:szCs w:val="22"/>
              </w:rPr>
            </w:pPr>
            <w:r w:rsidRPr="00AC7B79">
              <w:rPr>
                <w:sz w:val="20"/>
                <w:szCs w:val="22"/>
              </w:rPr>
              <w:t>5</w:t>
            </w:r>
          </w:p>
        </w:tc>
        <w:tc>
          <w:tcPr>
            <w:tcW w:w="1134" w:type="dxa"/>
            <w:vAlign w:val="center"/>
          </w:tcPr>
          <w:p w:rsidR="0061413A" w:rsidRPr="00AC7B79" w:rsidRDefault="0061413A" w:rsidP="00F67BD5">
            <w:pPr>
              <w:pStyle w:val="ac"/>
              <w:jc w:val="center"/>
              <w:rPr>
                <w:sz w:val="22"/>
                <w:szCs w:val="22"/>
              </w:rPr>
            </w:pPr>
            <w:r w:rsidRPr="00AC7B79">
              <w:rPr>
                <w:sz w:val="20"/>
                <w:szCs w:val="22"/>
              </w:rPr>
              <w:t>6</w:t>
            </w:r>
          </w:p>
        </w:tc>
        <w:tc>
          <w:tcPr>
            <w:tcW w:w="1276" w:type="dxa"/>
            <w:vAlign w:val="center"/>
          </w:tcPr>
          <w:p w:rsidR="0061413A" w:rsidRPr="00AC7B79" w:rsidRDefault="0061413A" w:rsidP="00F67BD5">
            <w:pPr>
              <w:pStyle w:val="ac"/>
              <w:jc w:val="center"/>
              <w:rPr>
                <w:sz w:val="22"/>
                <w:szCs w:val="22"/>
              </w:rPr>
            </w:pPr>
            <w:r w:rsidRPr="00AC7B79">
              <w:rPr>
                <w:sz w:val="20"/>
                <w:szCs w:val="22"/>
              </w:rPr>
              <w:t>7</w:t>
            </w:r>
          </w:p>
        </w:tc>
        <w:tc>
          <w:tcPr>
            <w:tcW w:w="850" w:type="dxa"/>
            <w:vAlign w:val="center"/>
          </w:tcPr>
          <w:p w:rsidR="0061413A" w:rsidRPr="00AC7B79" w:rsidRDefault="0061413A" w:rsidP="00F67BD5">
            <w:pPr>
              <w:pStyle w:val="ac"/>
              <w:jc w:val="center"/>
              <w:rPr>
                <w:sz w:val="22"/>
                <w:szCs w:val="22"/>
              </w:rPr>
            </w:pPr>
            <w:r w:rsidRPr="00AC7B79">
              <w:rPr>
                <w:sz w:val="20"/>
                <w:szCs w:val="22"/>
              </w:rPr>
              <w:t>8</w:t>
            </w:r>
          </w:p>
        </w:tc>
        <w:tc>
          <w:tcPr>
            <w:tcW w:w="709" w:type="dxa"/>
            <w:vAlign w:val="center"/>
          </w:tcPr>
          <w:p w:rsidR="0061413A" w:rsidRPr="00AC7B79" w:rsidRDefault="0061413A" w:rsidP="00F67BD5">
            <w:pPr>
              <w:pStyle w:val="ac"/>
              <w:jc w:val="center"/>
              <w:rPr>
                <w:sz w:val="22"/>
                <w:szCs w:val="22"/>
              </w:rPr>
            </w:pPr>
            <w:r w:rsidRPr="00AC7B79">
              <w:rPr>
                <w:sz w:val="20"/>
                <w:szCs w:val="22"/>
              </w:rPr>
              <w:t>9</w:t>
            </w:r>
          </w:p>
        </w:tc>
        <w:tc>
          <w:tcPr>
            <w:tcW w:w="992" w:type="dxa"/>
            <w:vAlign w:val="center"/>
          </w:tcPr>
          <w:p w:rsidR="0061413A" w:rsidRPr="00AC7B79" w:rsidRDefault="0061413A" w:rsidP="00F67BD5">
            <w:pPr>
              <w:pStyle w:val="ac"/>
              <w:jc w:val="center"/>
              <w:rPr>
                <w:sz w:val="22"/>
                <w:szCs w:val="22"/>
              </w:rPr>
            </w:pPr>
            <w:r w:rsidRPr="00AC7B79">
              <w:rPr>
                <w:sz w:val="20"/>
                <w:szCs w:val="22"/>
              </w:rPr>
              <w:t>10</w:t>
            </w:r>
          </w:p>
        </w:tc>
        <w:tc>
          <w:tcPr>
            <w:tcW w:w="993" w:type="dxa"/>
            <w:vAlign w:val="center"/>
          </w:tcPr>
          <w:p w:rsidR="0061413A" w:rsidRPr="00AC7B79" w:rsidRDefault="0061413A" w:rsidP="00F67BD5">
            <w:pPr>
              <w:pStyle w:val="ac"/>
              <w:jc w:val="center"/>
              <w:rPr>
                <w:sz w:val="22"/>
                <w:szCs w:val="22"/>
              </w:rPr>
            </w:pPr>
            <w:r w:rsidRPr="00AC7B79">
              <w:rPr>
                <w:sz w:val="20"/>
                <w:szCs w:val="22"/>
              </w:rPr>
              <w:t>11</w:t>
            </w:r>
          </w:p>
        </w:tc>
        <w:tc>
          <w:tcPr>
            <w:tcW w:w="992" w:type="dxa"/>
            <w:vAlign w:val="center"/>
          </w:tcPr>
          <w:p w:rsidR="0061413A" w:rsidRPr="00AC7B79" w:rsidRDefault="0061413A" w:rsidP="00F67BD5">
            <w:pPr>
              <w:pStyle w:val="ac"/>
              <w:jc w:val="center"/>
              <w:rPr>
                <w:sz w:val="22"/>
                <w:szCs w:val="22"/>
              </w:rPr>
            </w:pPr>
            <w:r w:rsidRPr="00AC7B79">
              <w:rPr>
                <w:sz w:val="20"/>
                <w:szCs w:val="22"/>
              </w:rPr>
              <w:t>12</w:t>
            </w:r>
          </w:p>
        </w:tc>
        <w:tc>
          <w:tcPr>
            <w:tcW w:w="709" w:type="dxa"/>
          </w:tcPr>
          <w:p w:rsidR="0061413A" w:rsidRPr="00AC7B79" w:rsidRDefault="0061413A" w:rsidP="00F67BD5">
            <w:pPr>
              <w:pStyle w:val="ac"/>
              <w:jc w:val="center"/>
              <w:rPr>
                <w:sz w:val="20"/>
                <w:szCs w:val="22"/>
              </w:rPr>
            </w:pPr>
            <w:r>
              <w:rPr>
                <w:sz w:val="20"/>
                <w:szCs w:val="22"/>
              </w:rPr>
              <w:t>13</w:t>
            </w:r>
          </w:p>
        </w:tc>
        <w:tc>
          <w:tcPr>
            <w:tcW w:w="1134" w:type="dxa"/>
          </w:tcPr>
          <w:p w:rsidR="0061413A" w:rsidRPr="00AC7B79" w:rsidRDefault="0061413A" w:rsidP="00F67BD5">
            <w:pPr>
              <w:pStyle w:val="ac"/>
              <w:jc w:val="center"/>
              <w:rPr>
                <w:sz w:val="20"/>
                <w:szCs w:val="22"/>
              </w:rPr>
            </w:pPr>
            <w:r>
              <w:rPr>
                <w:sz w:val="20"/>
                <w:szCs w:val="22"/>
              </w:rPr>
              <w:t>14</w:t>
            </w:r>
          </w:p>
        </w:tc>
      </w:tr>
      <w:tr w:rsidR="0061413A" w:rsidRPr="00AC7B79" w:rsidTr="00F67BD5">
        <w:trPr>
          <w:trHeight w:val="240"/>
        </w:trPr>
        <w:tc>
          <w:tcPr>
            <w:tcW w:w="1133" w:type="dxa"/>
            <w:vAlign w:val="center"/>
          </w:tcPr>
          <w:p w:rsidR="0061413A" w:rsidRDefault="0061413A" w:rsidP="00F67BD5">
            <w:pPr>
              <w:rPr>
                <w:color w:val="000000"/>
                <w:sz w:val="19"/>
                <w:szCs w:val="19"/>
              </w:rPr>
            </w:pPr>
            <w:r w:rsidRPr="000951F2">
              <w:rPr>
                <w:color w:val="000000"/>
                <w:sz w:val="19"/>
                <w:szCs w:val="19"/>
              </w:rPr>
              <w:t>910100О.99.</w:t>
            </w:r>
          </w:p>
          <w:p w:rsidR="0061413A" w:rsidRPr="000951F2" w:rsidRDefault="0061413A" w:rsidP="00F67BD5">
            <w:pPr>
              <w:rPr>
                <w:color w:val="000000"/>
                <w:sz w:val="19"/>
                <w:szCs w:val="19"/>
              </w:rPr>
            </w:pPr>
            <w:r w:rsidRPr="000951F2">
              <w:rPr>
                <w:color w:val="000000"/>
                <w:sz w:val="19"/>
                <w:szCs w:val="19"/>
              </w:rPr>
              <w:t>0.ББ83АА0</w:t>
            </w:r>
            <w:r>
              <w:rPr>
                <w:color w:val="000000"/>
                <w:sz w:val="19"/>
                <w:szCs w:val="19"/>
              </w:rPr>
              <w:t>2</w:t>
            </w:r>
            <w:r w:rsidRPr="000951F2">
              <w:rPr>
                <w:color w:val="000000"/>
                <w:sz w:val="19"/>
                <w:szCs w:val="19"/>
              </w:rPr>
              <w:t>000</w:t>
            </w:r>
          </w:p>
        </w:tc>
        <w:tc>
          <w:tcPr>
            <w:tcW w:w="1844" w:type="dxa"/>
            <w:vAlign w:val="center"/>
          </w:tcPr>
          <w:p w:rsidR="0061413A" w:rsidRPr="000951F2" w:rsidRDefault="0061413A" w:rsidP="00F67BD5">
            <w:pPr>
              <w:pStyle w:val="ac"/>
              <w:ind w:right="-28"/>
              <w:jc w:val="center"/>
              <w:rPr>
                <w:sz w:val="19"/>
                <w:szCs w:val="19"/>
              </w:rPr>
            </w:pPr>
            <w:r w:rsidRPr="000951F2">
              <w:rPr>
                <w:sz w:val="19"/>
                <w:szCs w:val="19"/>
              </w:rPr>
              <w:t>Библиотечное, библиографическое информационное обслуживание</w:t>
            </w:r>
          </w:p>
        </w:tc>
        <w:tc>
          <w:tcPr>
            <w:tcW w:w="1130" w:type="dxa"/>
            <w:vAlign w:val="center"/>
          </w:tcPr>
          <w:p w:rsidR="0061413A" w:rsidRPr="000951F2" w:rsidRDefault="0061413A" w:rsidP="00F67BD5">
            <w:pPr>
              <w:pStyle w:val="ac"/>
              <w:jc w:val="center"/>
              <w:rPr>
                <w:sz w:val="19"/>
                <w:szCs w:val="19"/>
              </w:rPr>
            </w:pPr>
          </w:p>
        </w:tc>
        <w:tc>
          <w:tcPr>
            <w:tcW w:w="1138" w:type="dxa"/>
            <w:vAlign w:val="center"/>
          </w:tcPr>
          <w:p w:rsidR="0061413A" w:rsidRPr="000951F2" w:rsidRDefault="0061413A" w:rsidP="00F67BD5">
            <w:pPr>
              <w:pStyle w:val="ac"/>
              <w:jc w:val="center"/>
              <w:rPr>
                <w:sz w:val="19"/>
                <w:szCs w:val="19"/>
              </w:rPr>
            </w:pPr>
          </w:p>
        </w:tc>
        <w:tc>
          <w:tcPr>
            <w:tcW w:w="1134" w:type="dxa"/>
            <w:vAlign w:val="center"/>
          </w:tcPr>
          <w:p w:rsidR="0061413A" w:rsidRPr="000951F2" w:rsidRDefault="0061413A" w:rsidP="00F67BD5">
            <w:pPr>
              <w:pStyle w:val="ac"/>
              <w:ind w:left="-24"/>
              <w:jc w:val="center"/>
              <w:rPr>
                <w:sz w:val="19"/>
                <w:szCs w:val="19"/>
              </w:rPr>
            </w:pPr>
            <w:r w:rsidRPr="00BD4BF6">
              <w:rPr>
                <w:sz w:val="19"/>
                <w:szCs w:val="19"/>
              </w:rPr>
              <w:t>удаленно через сеть интернет</w:t>
            </w:r>
          </w:p>
        </w:tc>
        <w:tc>
          <w:tcPr>
            <w:tcW w:w="1134" w:type="dxa"/>
            <w:vAlign w:val="center"/>
          </w:tcPr>
          <w:p w:rsidR="0061413A" w:rsidRPr="000951F2" w:rsidRDefault="0061413A" w:rsidP="00F67BD5">
            <w:pPr>
              <w:pStyle w:val="ac"/>
              <w:jc w:val="center"/>
              <w:rPr>
                <w:sz w:val="19"/>
                <w:szCs w:val="19"/>
              </w:rPr>
            </w:pPr>
            <w:r w:rsidRPr="000951F2">
              <w:rPr>
                <w:sz w:val="19"/>
                <w:szCs w:val="19"/>
              </w:rPr>
              <w:t>бесплатно</w:t>
            </w:r>
          </w:p>
        </w:tc>
        <w:tc>
          <w:tcPr>
            <w:tcW w:w="1276" w:type="dxa"/>
            <w:vAlign w:val="center"/>
          </w:tcPr>
          <w:p w:rsidR="0061413A" w:rsidRPr="000951F2" w:rsidRDefault="0061413A" w:rsidP="00F67BD5">
            <w:pPr>
              <w:pStyle w:val="ac"/>
              <w:jc w:val="center"/>
              <w:rPr>
                <w:sz w:val="19"/>
                <w:szCs w:val="19"/>
              </w:rPr>
            </w:pPr>
            <w:r w:rsidRPr="000951F2">
              <w:rPr>
                <w:sz w:val="19"/>
                <w:szCs w:val="19"/>
              </w:rPr>
              <w:t>Динамика посещений пользователей библиотеки (реальных и удаленных) по сравнению с предыдущим годом</w:t>
            </w:r>
          </w:p>
        </w:tc>
        <w:tc>
          <w:tcPr>
            <w:tcW w:w="850" w:type="dxa"/>
            <w:vAlign w:val="center"/>
          </w:tcPr>
          <w:p w:rsidR="0061413A" w:rsidRPr="000951F2" w:rsidRDefault="0061413A" w:rsidP="00F67BD5">
            <w:pPr>
              <w:ind w:left="-28" w:right="-28"/>
              <w:jc w:val="center"/>
              <w:rPr>
                <w:sz w:val="19"/>
                <w:szCs w:val="19"/>
              </w:rPr>
            </w:pPr>
            <w:r w:rsidRPr="000951F2">
              <w:rPr>
                <w:sz w:val="19"/>
                <w:szCs w:val="19"/>
              </w:rPr>
              <w:t>процент</w:t>
            </w:r>
          </w:p>
        </w:tc>
        <w:tc>
          <w:tcPr>
            <w:tcW w:w="709" w:type="dxa"/>
            <w:vAlign w:val="center"/>
          </w:tcPr>
          <w:p w:rsidR="0061413A" w:rsidRPr="000951F2" w:rsidRDefault="0061413A" w:rsidP="00F67BD5">
            <w:pPr>
              <w:jc w:val="center"/>
              <w:rPr>
                <w:sz w:val="19"/>
                <w:szCs w:val="19"/>
              </w:rPr>
            </w:pPr>
            <w:r w:rsidRPr="000951F2">
              <w:rPr>
                <w:sz w:val="19"/>
                <w:szCs w:val="19"/>
              </w:rPr>
              <w:t>744</w:t>
            </w:r>
          </w:p>
        </w:tc>
        <w:tc>
          <w:tcPr>
            <w:tcW w:w="992" w:type="dxa"/>
            <w:vAlign w:val="center"/>
          </w:tcPr>
          <w:p w:rsidR="0061413A" w:rsidRPr="000951F2" w:rsidRDefault="0061413A" w:rsidP="00F67BD5">
            <w:pPr>
              <w:jc w:val="center"/>
              <w:rPr>
                <w:sz w:val="19"/>
                <w:szCs w:val="19"/>
              </w:rPr>
            </w:pPr>
            <w:r w:rsidRPr="000951F2">
              <w:rPr>
                <w:sz w:val="19"/>
                <w:szCs w:val="19"/>
              </w:rPr>
              <w:t xml:space="preserve">не менее </w:t>
            </w:r>
            <w:r>
              <w:rPr>
                <w:sz w:val="19"/>
                <w:szCs w:val="19"/>
              </w:rPr>
              <w:t>0,5</w:t>
            </w:r>
          </w:p>
        </w:tc>
        <w:tc>
          <w:tcPr>
            <w:tcW w:w="993" w:type="dxa"/>
            <w:vAlign w:val="center"/>
          </w:tcPr>
          <w:p w:rsidR="0061413A" w:rsidRPr="00CD0A67" w:rsidRDefault="0061413A" w:rsidP="00F67BD5">
            <w:pPr>
              <w:jc w:val="center"/>
              <w:rPr>
                <w:sz w:val="19"/>
                <w:szCs w:val="19"/>
              </w:rPr>
            </w:pPr>
            <w:r w:rsidRPr="00554270">
              <w:rPr>
                <w:sz w:val="19"/>
                <w:szCs w:val="19"/>
              </w:rPr>
              <w:t>не менее</w:t>
            </w:r>
            <w:r>
              <w:rPr>
                <w:sz w:val="19"/>
                <w:szCs w:val="19"/>
              </w:rPr>
              <w:t xml:space="preserve"> </w:t>
            </w:r>
            <w:r w:rsidRPr="00554270">
              <w:rPr>
                <w:sz w:val="19"/>
                <w:szCs w:val="19"/>
              </w:rPr>
              <w:t>0,5</w:t>
            </w:r>
          </w:p>
        </w:tc>
        <w:tc>
          <w:tcPr>
            <w:tcW w:w="992" w:type="dxa"/>
            <w:vAlign w:val="center"/>
          </w:tcPr>
          <w:p w:rsidR="0061413A" w:rsidRPr="00CD0A67" w:rsidRDefault="0061413A" w:rsidP="00F67BD5">
            <w:pPr>
              <w:jc w:val="center"/>
              <w:rPr>
                <w:sz w:val="19"/>
                <w:szCs w:val="19"/>
              </w:rPr>
            </w:pPr>
            <w:r w:rsidRPr="00554270">
              <w:rPr>
                <w:sz w:val="19"/>
                <w:szCs w:val="19"/>
              </w:rPr>
              <w:t>не менее 0,5</w:t>
            </w:r>
          </w:p>
        </w:tc>
        <w:tc>
          <w:tcPr>
            <w:tcW w:w="709" w:type="dxa"/>
            <w:vAlign w:val="center"/>
          </w:tcPr>
          <w:p w:rsidR="0061413A" w:rsidRPr="000951F2" w:rsidRDefault="0061413A" w:rsidP="00F67BD5">
            <w:pPr>
              <w:jc w:val="center"/>
              <w:rPr>
                <w:sz w:val="19"/>
                <w:szCs w:val="19"/>
              </w:rPr>
            </w:pPr>
            <w:r>
              <w:rPr>
                <w:sz w:val="19"/>
                <w:szCs w:val="19"/>
              </w:rPr>
              <w:t>5%</w:t>
            </w:r>
          </w:p>
        </w:tc>
        <w:tc>
          <w:tcPr>
            <w:tcW w:w="1134" w:type="dxa"/>
          </w:tcPr>
          <w:p w:rsidR="0061413A" w:rsidRPr="000951F2" w:rsidRDefault="0061413A" w:rsidP="00F67BD5">
            <w:pPr>
              <w:jc w:val="center"/>
              <w:rPr>
                <w:sz w:val="19"/>
                <w:szCs w:val="19"/>
              </w:rPr>
            </w:pPr>
          </w:p>
        </w:tc>
      </w:tr>
    </w:tbl>
    <w:p w:rsidR="0061413A" w:rsidRDefault="0061413A" w:rsidP="0061413A">
      <w:pPr>
        <w:pStyle w:val="ac"/>
        <w:ind w:firstLine="142"/>
        <w:rPr>
          <w:sz w:val="20"/>
        </w:rPr>
      </w:pPr>
    </w:p>
    <w:p w:rsidR="0061413A" w:rsidRDefault="0061413A" w:rsidP="0061413A">
      <w:pPr>
        <w:pStyle w:val="ac"/>
        <w:ind w:firstLine="142"/>
        <w:rPr>
          <w:sz w:val="20"/>
        </w:rPr>
      </w:pPr>
    </w:p>
    <w:p w:rsidR="0061413A" w:rsidRDefault="0061413A" w:rsidP="0061413A">
      <w:pPr>
        <w:pStyle w:val="ac"/>
        <w:ind w:firstLine="142"/>
        <w:rPr>
          <w:sz w:val="20"/>
        </w:rPr>
      </w:pPr>
    </w:p>
    <w:p w:rsidR="0061413A" w:rsidRDefault="0061413A" w:rsidP="0061413A">
      <w:pPr>
        <w:pStyle w:val="ac"/>
        <w:ind w:firstLine="142"/>
        <w:rPr>
          <w:sz w:val="20"/>
        </w:rPr>
      </w:pPr>
    </w:p>
    <w:p w:rsidR="0061413A" w:rsidRDefault="0061413A" w:rsidP="0061413A">
      <w:pPr>
        <w:pStyle w:val="ac"/>
        <w:ind w:firstLine="142"/>
        <w:rPr>
          <w:sz w:val="20"/>
        </w:rPr>
      </w:pPr>
    </w:p>
    <w:p w:rsidR="0061413A" w:rsidRPr="00213F44" w:rsidRDefault="0061413A" w:rsidP="0061413A">
      <w:pPr>
        <w:pStyle w:val="ac"/>
        <w:ind w:firstLine="142"/>
        <w:rPr>
          <w:szCs w:val="24"/>
        </w:rPr>
      </w:pPr>
      <w:r w:rsidRPr="00213F44">
        <w:rPr>
          <w:szCs w:val="24"/>
        </w:rPr>
        <w:t>3.2. Показатели, характеризующие объем муниципальной услуги:</w:t>
      </w:r>
    </w:p>
    <w:p w:rsidR="0061413A" w:rsidRPr="00AC7B79" w:rsidRDefault="0061413A" w:rsidP="0061413A">
      <w:pPr>
        <w:pStyle w:val="ac"/>
        <w:rPr>
          <w:sz w:val="20"/>
          <w:szCs w:val="22"/>
        </w:rPr>
      </w:pPr>
    </w:p>
    <w:tbl>
      <w:tblPr>
        <w:tblW w:w="151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1"/>
        <w:gridCol w:w="1704"/>
        <w:gridCol w:w="643"/>
        <w:gridCol w:w="633"/>
        <w:gridCol w:w="1269"/>
        <w:gridCol w:w="933"/>
        <w:gridCol w:w="1058"/>
        <w:gridCol w:w="851"/>
        <w:gridCol w:w="709"/>
        <w:gridCol w:w="708"/>
        <w:gridCol w:w="709"/>
        <w:gridCol w:w="709"/>
        <w:gridCol w:w="709"/>
        <w:gridCol w:w="708"/>
        <w:gridCol w:w="851"/>
        <w:gridCol w:w="709"/>
        <w:gridCol w:w="1134"/>
      </w:tblGrid>
      <w:tr w:rsidR="0061413A" w:rsidRPr="00213F44" w:rsidTr="00F67BD5">
        <w:trPr>
          <w:trHeight w:val="607"/>
        </w:trPr>
        <w:tc>
          <w:tcPr>
            <w:tcW w:w="1131" w:type="dxa"/>
            <w:vMerge w:val="restart"/>
            <w:vAlign w:val="center"/>
          </w:tcPr>
          <w:p w:rsidR="0061413A" w:rsidRPr="00213F44" w:rsidRDefault="0061413A" w:rsidP="00F67BD5">
            <w:pPr>
              <w:pStyle w:val="ac"/>
              <w:jc w:val="center"/>
              <w:rPr>
                <w:sz w:val="19"/>
                <w:szCs w:val="19"/>
              </w:rPr>
            </w:pPr>
            <w:r w:rsidRPr="00213F44">
              <w:rPr>
                <w:sz w:val="19"/>
                <w:szCs w:val="19"/>
              </w:rPr>
              <w:t>Уникальный номер реестровой записи</w:t>
            </w:r>
          </w:p>
        </w:tc>
        <w:tc>
          <w:tcPr>
            <w:tcW w:w="2980" w:type="dxa"/>
            <w:gridSpan w:val="3"/>
            <w:vMerge w:val="restart"/>
            <w:vAlign w:val="center"/>
          </w:tcPr>
          <w:p w:rsidR="0061413A" w:rsidRPr="00213F44" w:rsidRDefault="0061413A" w:rsidP="00F67BD5">
            <w:pPr>
              <w:pStyle w:val="ac"/>
              <w:jc w:val="center"/>
              <w:rPr>
                <w:sz w:val="19"/>
                <w:szCs w:val="19"/>
              </w:rPr>
            </w:pPr>
            <w:r w:rsidRPr="00213F44">
              <w:rPr>
                <w:sz w:val="19"/>
                <w:szCs w:val="19"/>
              </w:rPr>
              <w:t>Показатель, характеризующий содержание муниципальной услуги</w:t>
            </w:r>
          </w:p>
          <w:p w:rsidR="0061413A" w:rsidRPr="00213F44" w:rsidRDefault="0061413A" w:rsidP="00F67BD5">
            <w:pPr>
              <w:pStyle w:val="ac"/>
              <w:jc w:val="center"/>
              <w:rPr>
                <w:sz w:val="19"/>
                <w:szCs w:val="19"/>
              </w:rPr>
            </w:pPr>
            <w:r w:rsidRPr="00213F44">
              <w:rPr>
                <w:sz w:val="19"/>
                <w:szCs w:val="19"/>
              </w:rPr>
              <w:t>(по справочникам)</w:t>
            </w:r>
          </w:p>
        </w:tc>
        <w:tc>
          <w:tcPr>
            <w:tcW w:w="2202"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Показатель, </w:t>
            </w:r>
          </w:p>
          <w:p w:rsidR="0061413A" w:rsidRPr="00213F44" w:rsidRDefault="0061413A" w:rsidP="00F67BD5">
            <w:pPr>
              <w:pStyle w:val="ac"/>
              <w:jc w:val="center"/>
              <w:rPr>
                <w:sz w:val="19"/>
                <w:szCs w:val="19"/>
              </w:rPr>
            </w:pPr>
            <w:r w:rsidRPr="00213F44">
              <w:rPr>
                <w:sz w:val="19"/>
                <w:szCs w:val="19"/>
              </w:rPr>
              <w:t>характеризующий условия (формы) оказания муниципальной услуги</w:t>
            </w:r>
          </w:p>
          <w:p w:rsidR="0061413A" w:rsidRPr="00213F44" w:rsidRDefault="0061413A" w:rsidP="00F67BD5">
            <w:pPr>
              <w:pStyle w:val="ac"/>
              <w:jc w:val="center"/>
              <w:rPr>
                <w:sz w:val="19"/>
                <w:szCs w:val="19"/>
              </w:rPr>
            </w:pPr>
            <w:r w:rsidRPr="00213F44">
              <w:rPr>
                <w:sz w:val="19"/>
                <w:szCs w:val="19"/>
              </w:rPr>
              <w:t>(по справочникам)</w:t>
            </w:r>
          </w:p>
        </w:tc>
        <w:tc>
          <w:tcPr>
            <w:tcW w:w="2618" w:type="dxa"/>
            <w:gridSpan w:val="3"/>
            <w:vAlign w:val="center"/>
          </w:tcPr>
          <w:p w:rsidR="0061413A" w:rsidRPr="00213F44" w:rsidRDefault="0061413A" w:rsidP="00F67BD5">
            <w:pPr>
              <w:pStyle w:val="ac"/>
              <w:jc w:val="center"/>
              <w:rPr>
                <w:sz w:val="19"/>
                <w:szCs w:val="19"/>
              </w:rPr>
            </w:pPr>
            <w:r w:rsidRPr="00213F44">
              <w:rPr>
                <w:sz w:val="19"/>
                <w:szCs w:val="19"/>
              </w:rPr>
              <w:t>Показатель объема муниципальной услуги</w:t>
            </w:r>
          </w:p>
        </w:tc>
        <w:tc>
          <w:tcPr>
            <w:tcW w:w="2126" w:type="dxa"/>
            <w:gridSpan w:val="3"/>
            <w:vAlign w:val="center"/>
          </w:tcPr>
          <w:p w:rsidR="0061413A" w:rsidRPr="00213F44" w:rsidRDefault="0061413A" w:rsidP="00F67BD5">
            <w:pPr>
              <w:pStyle w:val="ac"/>
              <w:jc w:val="center"/>
              <w:rPr>
                <w:sz w:val="19"/>
                <w:szCs w:val="19"/>
              </w:rPr>
            </w:pPr>
            <w:r w:rsidRPr="00213F44">
              <w:rPr>
                <w:sz w:val="19"/>
                <w:szCs w:val="19"/>
              </w:rPr>
              <w:t>Значение показателя объема муниципальной услуги</w:t>
            </w:r>
          </w:p>
        </w:tc>
        <w:tc>
          <w:tcPr>
            <w:tcW w:w="2268" w:type="dxa"/>
            <w:gridSpan w:val="3"/>
            <w:vAlign w:val="center"/>
          </w:tcPr>
          <w:p w:rsidR="0061413A" w:rsidRPr="00213F44" w:rsidRDefault="0061413A" w:rsidP="00F67BD5">
            <w:pPr>
              <w:pStyle w:val="ac"/>
              <w:jc w:val="center"/>
              <w:rPr>
                <w:sz w:val="19"/>
                <w:szCs w:val="19"/>
              </w:rPr>
            </w:pPr>
            <w:r w:rsidRPr="00213F44">
              <w:rPr>
                <w:sz w:val="19"/>
                <w:szCs w:val="19"/>
              </w:rPr>
              <w:t xml:space="preserve">Размер </w:t>
            </w:r>
          </w:p>
          <w:p w:rsidR="0061413A" w:rsidRPr="00213F44" w:rsidRDefault="0061413A" w:rsidP="00F67BD5">
            <w:pPr>
              <w:pStyle w:val="ac"/>
              <w:jc w:val="center"/>
              <w:rPr>
                <w:sz w:val="19"/>
                <w:szCs w:val="19"/>
              </w:rPr>
            </w:pPr>
            <w:r w:rsidRPr="00213F44">
              <w:rPr>
                <w:sz w:val="19"/>
                <w:szCs w:val="19"/>
              </w:rPr>
              <w:t>платы (цена, тариф)</w:t>
            </w:r>
          </w:p>
        </w:tc>
        <w:tc>
          <w:tcPr>
            <w:tcW w:w="1843" w:type="dxa"/>
            <w:gridSpan w:val="2"/>
            <w:vMerge w:val="restart"/>
          </w:tcPr>
          <w:p w:rsidR="0061413A" w:rsidRPr="00213F44" w:rsidRDefault="0061413A" w:rsidP="00F67BD5">
            <w:pPr>
              <w:pStyle w:val="ac"/>
              <w:jc w:val="center"/>
              <w:rPr>
                <w:sz w:val="19"/>
                <w:szCs w:val="19"/>
              </w:rPr>
            </w:pPr>
            <w:r w:rsidRPr="00213F44">
              <w:rPr>
                <w:sz w:val="19"/>
                <w:szCs w:val="19"/>
              </w:rPr>
              <w:t xml:space="preserve">Допустимые (возможные) </w:t>
            </w:r>
          </w:p>
          <w:p w:rsidR="0061413A" w:rsidRPr="00213F44" w:rsidRDefault="0061413A" w:rsidP="00F67BD5">
            <w:pPr>
              <w:pStyle w:val="ac"/>
              <w:jc w:val="center"/>
              <w:rPr>
                <w:sz w:val="19"/>
                <w:szCs w:val="19"/>
              </w:rPr>
            </w:pPr>
            <w:r w:rsidRPr="00213F44">
              <w:rPr>
                <w:sz w:val="19"/>
                <w:szCs w:val="19"/>
              </w:rPr>
              <w:t xml:space="preserve">отклонения от установленных показателей объема муниципальной </w:t>
            </w:r>
          </w:p>
          <w:p w:rsidR="0061413A" w:rsidRPr="00213F44" w:rsidRDefault="0061413A" w:rsidP="00F67BD5">
            <w:pPr>
              <w:pStyle w:val="ac"/>
              <w:jc w:val="center"/>
              <w:rPr>
                <w:sz w:val="19"/>
                <w:szCs w:val="19"/>
              </w:rPr>
            </w:pPr>
            <w:r w:rsidRPr="00213F44">
              <w:rPr>
                <w:sz w:val="19"/>
                <w:szCs w:val="19"/>
              </w:rPr>
              <w:t xml:space="preserve">услуги </w:t>
            </w:r>
          </w:p>
        </w:tc>
      </w:tr>
      <w:tr w:rsidR="0061413A" w:rsidRPr="00213F44" w:rsidTr="00F67BD5">
        <w:trPr>
          <w:trHeight w:val="799"/>
        </w:trPr>
        <w:tc>
          <w:tcPr>
            <w:tcW w:w="1131" w:type="dxa"/>
            <w:vMerge/>
            <w:vAlign w:val="center"/>
          </w:tcPr>
          <w:p w:rsidR="0061413A" w:rsidRPr="00213F44" w:rsidRDefault="0061413A" w:rsidP="00F67BD5">
            <w:pPr>
              <w:pStyle w:val="ac"/>
              <w:jc w:val="center"/>
              <w:rPr>
                <w:sz w:val="19"/>
                <w:szCs w:val="19"/>
              </w:rPr>
            </w:pPr>
          </w:p>
        </w:tc>
        <w:tc>
          <w:tcPr>
            <w:tcW w:w="2980" w:type="dxa"/>
            <w:gridSpan w:val="3"/>
            <w:vMerge/>
            <w:vAlign w:val="center"/>
          </w:tcPr>
          <w:p w:rsidR="0061413A" w:rsidRPr="00213F44" w:rsidRDefault="0061413A" w:rsidP="00F67BD5">
            <w:pPr>
              <w:pStyle w:val="ac"/>
              <w:jc w:val="center"/>
              <w:rPr>
                <w:sz w:val="19"/>
                <w:szCs w:val="19"/>
              </w:rPr>
            </w:pPr>
          </w:p>
        </w:tc>
        <w:tc>
          <w:tcPr>
            <w:tcW w:w="2202" w:type="dxa"/>
            <w:gridSpan w:val="2"/>
            <w:vMerge/>
            <w:vAlign w:val="center"/>
          </w:tcPr>
          <w:p w:rsidR="0061413A" w:rsidRPr="00213F44" w:rsidRDefault="0061413A" w:rsidP="00F67BD5">
            <w:pPr>
              <w:pStyle w:val="ac"/>
              <w:jc w:val="center"/>
              <w:rPr>
                <w:sz w:val="19"/>
                <w:szCs w:val="19"/>
              </w:rPr>
            </w:pPr>
          </w:p>
        </w:tc>
        <w:tc>
          <w:tcPr>
            <w:tcW w:w="1058" w:type="dxa"/>
            <w:vMerge w:val="restart"/>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1560"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единица измерения </w:t>
            </w:r>
          </w:p>
        </w:tc>
        <w:tc>
          <w:tcPr>
            <w:tcW w:w="708" w:type="dxa"/>
            <w:vMerge w:val="restart"/>
          </w:tcPr>
          <w:p w:rsidR="0061413A" w:rsidRPr="00213F44" w:rsidRDefault="0061413A" w:rsidP="00F67BD5">
            <w:pPr>
              <w:pStyle w:val="ac"/>
              <w:jc w:val="center"/>
              <w:rPr>
                <w:sz w:val="19"/>
                <w:szCs w:val="19"/>
              </w:rPr>
            </w:pPr>
            <w:r>
              <w:rPr>
                <w:sz w:val="19"/>
                <w:szCs w:val="19"/>
                <w:u w:val="single"/>
              </w:rPr>
              <w:t>2019</w:t>
            </w:r>
            <w:r w:rsidRPr="00213F44">
              <w:rPr>
                <w:sz w:val="19"/>
                <w:szCs w:val="19"/>
              </w:rPr>
              <w:t xml:space="preserve"> (очеред</w:t>
            </w:r>
            <w:r w:rsidRPr="00213F44">
              <w:rPr>
                <w:sz w:val="19"/>
                <w:szCs w:val="19"/>
              </w:rPr>
              <w:softHyphen/>
              <w:t>ной финан</w:t>
            </w:r>
            <w:r w:rsidRPr="00213F44">
              <w:rPr>
                <w:sz w:val="19"/>
                <w:szCs w:val="19"/>
              </w:rPr>
              <w:softHyphen/>
              <w:t>совый год)</w:t>
            </w:r>
          </w:p>
        </w:tc>
        <w:tc>
          <w:tcPr>
            <w:tcW w:w="709" w:type="dxa"/>
            <w:vMerge w:val="restart"/>
          </w:tcPr>
          <w:p w:rsidR="0061413A" w:rsidRPr="00213F44" w:rsidRDefault="0061413A" w:rsidP="00F67BD5">
            <w:pPr>
              <w:pStyle w:val="ac"/>
              <w:jc w:val="center"/>
              <w:rPr>
                <w:sz w:val="19"/>
                <w:szCs w:val="19"/>
              </w:rPr>
            </w:pPr>
            <w:r w:rsidRPr="00536E02">
              <w:rPr>
                <w:sz w:val="19"/>
                <w:szCs w:val="19"/>
                <w:u w:val="single"/>
              </w:rPr>
              <w:t>202</w:t>
            </w:r>
            <w:r>
              <w:rPr>
                <w:sz w:val="19"/>
                <w:szCs w:val="19"/>
                <w:u w:val="single"/>
              </w:rPr>
              <w:t>0</w:t>
            </w:r>
          </w:p>
          <w:p w:rsidR="0061413A" w:rsidRPr="00213F44" w:rsidRDefault="0061413A" w:rsidP="00F67BD5">
            <w:pPr>
              <w:pStyle w:val="ac"/>
              <w:jc w:val="center"/>
              <w:rPr>
                <w:sz w:val="19"/>
                <w:szCs w:val="19"/>
              </w:rPr>
            </w:pPr>
            <w:r w:rsidRPr="00213F44">
              <w:rPr>
                <w:sz w:val="19"/>
                <w:szCs w:val="19"/>
              </w:rPr>
              <w:t>(1-й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709" w:type="dxa"/>
            <w:vMerge w:val="restart"/>
          </w:tcPr>
          <w:p w:rsidR="0061413A" w:rsidRPr="00213F44" w:rsidRDefault="0061413A" w:rsidP="00F67BD5">
            <w:pPr>
              <w:pStyle w:val="ac"/>
              <w:jc w:val="center"/>
              <w:rPr>
                <w:sz w:val="19"/>
                <w:szCs w:val="19"/>
              </w:rPr>
            </w:pPr>
            <w:r w:rsidRPr="00536E02">
              <w:rPr>
                <w:sz w:val="19"/>
                <w:szCs w:val="19"/>
                <w:u w:val="single"/>
              </w:rPr>
              <w:t>202</w:t>
            </w:r>
            <w:r>
              <w:rPr>
                <w:sz w:val="19"/>
                <w:szCs w:val="19"/>
                <w:u w:val="single"/>
              </w:rPr>
              <w:t>1</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709" w:type="dxa"/>
            <w:vMerge w:val="restart"/>
          </w:tcPr>
          <w:p w:rsidR="0061413A" w:rsidRPr="00213F44" w:rsidRDefault="0061413A" w:rsidP="00F67BD5">
            <w:pPr>
              <w:pStyle w:val="ac"/>
              <w:jc w:val="center"/>
              <w:rPr>
                <w:sz w:val="19"/>
                <w:szCs w:val="19"/>
              </w:rPr>
            </w:pPr>
            <w:r w:rsidRPr="00536E02">
              <w:rPr>
                <w:sz w:val="19"/>
                <w:szCs w:val="19"/>
                <w:u w:val="single"/>
              </w:rPr>
              <w:t>20</w:t>
            </w:r>
            <w:r>
              <w:rPr>
                <w:sz w:val="19"/>
                <w:szCs w:val="19"/>
                <w:u w:val="single"/>
              </w:rPr>
              <w:t>19</w:t>
            </w:r>
            <w:r w:rsidRPr="00213F44">
              <w:rPr>
                <w:sz w:val="19"/>
                <w:szCs w:val="19"/>
              </w:rPr>
              <w:t xml:space="preserve"> (очеред</w:t>
            </w:r>
            <w:r w:rsidRPr="00213F44">
              <w:rPr>
                <w:sz w:val="19"/>
                <w:szCs w:val="19"/>
              </w:rPr>
              <w:softHyphen/>
              <w:t>ной финан</w:t>
            </w:r>
            <w:r w:rsidRPr="00213F44">
              <w:rPr>
                <w:sz w:val="19"/>
                <w:szCs w:val="19"/>
              </w:rPr>
              <w:softHyphen/>
              <w:t>совый год)</w:t>
            </w:r>
          </w:p>
        </w:tc>
        <w:tc>
          <w:tcPr>
            <w:tcW w:w="708" w:type="dxa"/>
            <w:vMerge w:val="restart"/>
          </w:tcPr>
          <w:p w:rsidR="0061413A" w:rsidRDefault="0061413A" w:rsidP="00F67BD5">
            <w:pPr>
              <w:pStyle w:val="ac"/>
              <w:jc w:val="center"/>
              <w:rPr>
                <w:sz w:val="19"/>
                <w:szCs w:val="19"/>
                <w:u w:val="single"/>
              </w:rPr>
            </w:pPr>
            <w:r w:rsidRPr="00536E02">
              <w:rPr>
                <w:sz w:val="19"/>
                <w:szCs w:val="19"/>
                <w:u w:val="single"/>
              </w:rPr>
              <w:t>202</w:t>
            </w:r>
            <w:r>
              <w:rPr>
                <w:sz w:val="19"/>
                <w:szCs w:val="19"/>
                <w:u w:val="single"/>
              </w:rPr>
              <w:t>0</w:t>
            </w:r>
          </w:p>
          <w:p w:rsidR="0061413A" w:rsidRPr="00213F44" w:rsidRDefault="0061413A" w:rsidP="00F67BD5">
            <w:pPr>
              <w:pStyle w:val="ac"/>
              <w:jc w:val="center"/>
              <w:rPr>
                <w:sz w:val="19"/>
                <w:szCs w:val="19"/>
              </w:rPr>
            </w:pPr>
            <w:r w:rsidRPr="00213F44">
              <w:rPr>
                <w:sz w:val="19"/>
                <w:szCs w:val="19"/>
              </w:rPr>
              <w:t xml:space="preserve"> (1-й год плано</w:t>
            </w:r>
            <w:r w:rsidRPr="00213F44">
              <w:rPr>
                <w:sz w:val="19"/>
                <w:szCs w:val="19"/>
              </w:rPr>
              <w:softHyphen/>
              <w:t>вого перио</w:t>
            </w:r>
            <w:r w:rsidRPr="00213F44">
              <w:rPr>
                <w:sz w:val="19"/>
                <w:szCs w:val="19"/>
              </w:rPr>
              <w:softHyphen/>
              <w:t>да)</w:t>
            </w:r>
          </w:p>
        </w:tc>
        <w:tc>
          <w:tcPr>
            <w:tcW w:w="851" w:type="dxa"/>
            <w:vMerge w:val="restart"/>
          </w:tcPr>
          <w:p w:rsidR="0061413A" w:rsidRPr="00536E02" w:rsidRDefault="0061413A" w:rsidP="00F67BD5">
            <w:pPr>
              <w:pStyle w:val="ac"/>
              <w:jc w:val="center"/>
              <w:rPr>
                <w:sz w:val="19"/>
                <w:szCs w:val="19"/>
                <w:u w:val="single"/>
              </w:rPr>
            </w:pPr>
            <w:r w:rsidRPr="00536E02">
              <w:rPr>
                <w:sz w:val="19"/>
                <w:szCs w:val="19"/>
                <w:u w:val="single"/>
              </w:rPr>
              <w:t>202</w:t>
            </w:r>
            <w:r>
              <w:rPr>
                <w:sz w:val="19"/>
                <w:szCs w:val="19"/>
                <w:u w:val="single"/>
              </w:rPr>
              <w:t>1</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1843" w:type="dxa"/>
            <w:gridSpan w:val="2"/>
            <w:vMerge/>
          </w:tcPr>
          <w:p w:rsidR="0061413A" w:rsidRPr="00213F44" w:rsidRDefault="0061413A" w:rsidP="00F67BD5">
            <w:pPr>
              <w:pStyle w:val="ac"/>
              <w:jc w:val="center"/>
              <w:rPr>
                <w:sz w:val="19"/>
                <w:szCs w:val="19"/>
              </w:rPr>
            </w:pPr>
          </w:p>
        </w:tc>
      </w:tr>
      <w:tr w:rsidR="0061413A" w:rsidRPr="00213F44" w:rsidTr="00F67BD5">
        <w:trPr>
          <w:trHeight w:val="218"/>
        </w:trPr>
        <w:tc>
          <w:tcPr>
            <w:tcW w:w="1131" w:type="dxa"/>
            <w:vMerge/>
            <w:vAlign w:val="center"/>
          </w:tcPr>
          <w:p w:rsidR="0061413A" w:rsidRPr="00213F44" w:rsidRDefault="0061413A" w:rsidP="00F67BD5">
            <w:pPr>
              <w:pStyle w:val="ac"/>
              <w:jc w:val="center"/>
              <w:rPr>
                <w:sz w:val="19"/>
                <w:szCs w:val="19"/>
              </w:rPr>
            </w:pPr>
          </w:p>
        </w:tc>
        <w:tc>
          <w:tcPr>
            <w:tcW w:w="1704" w:type="dxa"/>
            <w:vMerge w:val="restart"/>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643" w:type="dxa"/>
            <w:vMerge w:val="restart"/>
            <w:vAlign w:val="center"/>
          </w:tcPr>
          <w:p w:rsidR="0061413A" w:rsidRDefault="0061413A" w:rsidP="00F67BD5">
            <w:pPr>
              <w:jc w:val="center"/>
            </w:pPr>
            <w:r w:rsidRPr="009B5F80">
              <w:rPr>
                <w:sz w:val="15"/>
                <w:szCs w:val="16"/>
              </w:rPr>
              <w:t>наименование показателя</w:t>
            </w:r>
          </w:p>
        </w:tc>
        <w:tc>
          <w:tcPr>
            <w:tcW w:w="633" w:type="dxa"/>
            <w:vMerge w:val="restart"/>
            <w:vAlign w:val="center"/>
          </w:tcPr>
          <w:p w:rsidR="0061413A" w:rsidRDefault="0061413A" w:rsidP="00F67BD5">
            <w:pPr>
              <w:jc w:val="center"/>
            </w:pPr>
            <w:r w:rsidRPr="009B5F80">
              <w:rPr>
                <w:sz w:val="15"/>
                <w:szCs w:val="16"/>
              </w:rPr>
              <w:t>наименование показателя</w:t>
            </w:r>
          </w:p>
        </w:tc>
        <w:tc>
          <w:tcPr>
            <w:tcW w:w="1269" w:type="dxa"/>
            <w:vMerge w:val="restart"/>
            <w:vAlign w:val="center"/>
          </w:tcPr>
          <w:p w:rsidR="0061413A" w:rsidRPr="00213F44" w:rsidRDefault="0061413A" w:rsidP="00F67BD5">
            <w:pPr>
              <w:pStyle w:val="ac"/>
              <w:jc w:val="center"/>
              <w:rPr>
                <w:sz w:val="19"/>
                <w:szCs w:val="19"/>
              </w:rPr>
            </w:pPr>
            <w:r w:rsidRPr="00213F44">
              <w:rPr>
                <w:sz w:val="19"/>
                <w:szCs w:val="19"/>
              </w:rPr>
              <w:t>наименование показателя</w:t>
            </w:r>
          </w:p>
        </w:tc>
        <w:tc>
          <w:tcPr>
            <w:tcW w:w="933" w:type="dxa"/>
            <w:vMerge w:val="restart"/>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1058" w:type="dxa"/>
            <w:vMerge/>
            <w:vAlign w:val="center"/>
          </w:tcPr>
          <w:p w:rsidR="0061413A" w:rsidRPr="00213F44" w:rsidRDefault="0061413A" w:rsidP="00F67BD5">
            <w:pPr>
              <w:pStyle w:val="ac"/>
              <w:jc w:val="center"/>
              <w:rPr>
                <w:sz w:val="19"/>
                <w:szCs w:val="19"/>
              </w:rPr>
            </w:pPr>
          </w:p>
        </w:tc>
        <w:tc>
          <w:tcPr>
            <w:tcW w:w="1560" w:type="dxa"/>
            <w:gridSpan w:val="2"/>
            <w:vMerge/>
            <w:vAlign w:val="center"/>
          </w:tcPr>
          <w:p w:rsidR="0061413A" w:rsidRPr="00213F44" w:rsidRDefault="0061413A" w:rsidP="00F67BD5">
            <w:pPr>
              <w:pStyle w:val="ac"/>
              <w:jc w:val="center"/>
              <w:rPr>
                <w:sz w:val="19"/>
                <w:szCs w:val="19"/>
              </w:rPr>
            </w:pPr>
          </w:p>
        </w:tc>
        <w:tc>
          <w:tcPr>
            <w:tcW w:w="708"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708" w:type="dxa"/>
            <w:vMerge/>
            <w:vAlign w:val="center"/>
          </w:tcPr>
          <w:p w:rsidR="0061413A" w:rsidRPr="00213F44" w:rsidRDefault="0061413A" w:rsidP="00F67BD5">
            <w:pPr>
              <w:pStyle w:val="ac"/>
              <w:jc w:val="center"/>
              <w:rPr>
                <w:sz w:val="19"/>
                <w:szCs w:val="19"/>
              </w:rPr>
            </w:pPr>
          </w:p>
        </w:tc>
        <w:tc>
          <w:tcPr>
            <w:tcW w:w="851" w:type="dxa"/>
            <w:vMerge/>
            <w:vAlign w:val="center"/>
          </w:tcPr>
          <w:p w:rsidR="0061413A" w:rsidRPr="00213F44" w:rsidRDefault="0061413A" w:rsidP="00F67BD5">
            <w:pPr>
              <w:pStyle w:val="ac"/>
              <w:jc w:val="center"/>
              <w:rPr>
                <w:sz w:val="19"/>
                <w:szCs w:val="19"/>
              </w:rPr>
            </w:pPr>
          </w:p>
        </w:tc>
        <w:tc>
          <w:tcPr>
            <w:tcW w:w="709" w:type="dxa"/>
            <w:vMerge w:val="restart"/>
            <w:vAlign w:val="center"/>
          </w:tcPr>
          <w:p w:rsidR="0061413A" w:rsidRPr="00213F44" w:rsidRDefault="0061413A" w:rsidP="00F67BD5">
            <w:pPr>
              <w:pStyle w:val="ac"/>
              <w:jc w:val="center"/>
              <w:rPr>
                <w:sz w:val="19"/>
                <w:szCs w:val="19"/>
              </w:rPr>
            </w:pPr>
            <w:r>
              <w:rPr>
                <w:sz w:val="19"/>
                <w:szCs w:val="19"/>
              </w:rPr>
              <w:t>в</w:t>
            </w:r>
          </w:p>
          <w:p w:rsidR="0061413A" w:rsidRPr="00213F44" w:rsidRDefault="0061413A" w:rsidP="00F67BD5">
            <w:pPr>
              <w:pStyle w:val="ac"/>
              <w:jc w:val="center"/>
              <w:rPr>
                <w:sz w:val="19"/>
                <w:szCs w:val="19"/>
              </w:rPr>
            </w:pPr>
            <w:r w:rsidRPr="00213F44">
              <w:rPr>
                <w:sz w:val="19"/>
                <w:szCs w:val="19"/>
              </w:rPr>
              <w:t>процентах</w:t>
            </w:r>
          </w:p>
        </w:tc>
        <w:tc>
          <w:tcPr>
            <w:tcW w:w="1134" w:type="dxa"/>
            <w:vMerge w:val="restart"/>
            <w:vAlign w:val="center"/>
          </w:tcPr>
          <w:p w:rsidR="0061413A" w:rsidRPr="00213F44" w:rsidRDefault="0061413A" w:rsidP="00F67BD5">
            <w:pPr>
              <w:pStyle w:val="ac"/>
              <w:jc w:val="center"/>
              <w:rPr>
                <w:sz w:val="19"/>
                <w:szCs w:val="19"/>
              </w:rPr>
            </w:pPr>
            <w:r w:rsidRPr="00213F44">
              <w:rPr>
                <w:sz w:val="19"/>
                <w:szCs w:val="19"/>
              </w:rPr>
              <w:t>в абсолютных показателях</w:t>
            </w:r>
          </w:p>
        </w:tc>
      </w:tr>
      <w:tr w:rsidR="0061413A" w:rsidRPr="00213F44" w:rsidTr="00F67BD5">
        <w:trPr>
          <w:trHeight w:val="517"/>
        </w:trPr>
        <w:tc>
          <w:tcPr>
            <w:tcW w:w="1131" w:type="dxa"/>
            <w:vMerge/>
            <w:vAlign w:val="center"/>
          </w:tcPr>
          <w:p w:rsidR="0061413A" w:rsidRPr="00213F44" w:rsidRDefault="0061413A" w:rsidP="00F67BD5">
            <w:pPr>
              <w:pStyle w:val="ac"/>
              <w:jc w:val="center"/>
              <w:rPr>
                <w:sz w:val="19"/>
                <w:szCs w:val="19"/>
              </w:rPr>
            </w:pPr>
          </w:p>
        </w:tc>
        <w:tc>
          <w:tcPr>
            <w:tcW w:w="1704" w:type="dxa"/>
            <w:vMerge/>
            <w:vAlign w:val="center"/>
          </w:tcPr>
          <w:p w:rsidR="0061413A" w:rsidRPr="00213F44" w:rsidRDefault="0061413A" w:rsidP="00F67BD5">
            <w:pPr>
              <w:pStyle w:val="ac"/>
              <w:jc w:val="center"/>
              <w:rPr>
                <w:sz w:val="15"/>
                <w:szCs w:val="15"/>
              </w:rPr>
            </w:pPr>
          </w:p>
        </w:tc>
        <w:tc>
          <w:tcPr>
            <w:tcW w:w="643" w:type="dxa"/>
            <w:vMerge/>
            <w:vAlign w:val="center"/>
          </w:tcPr>
          <w:p w:rsidR="0061413A" w:rsidRPr="00213F44" w:rsidRDefault="0061413A" w:rsidP="00F67BD5">
            <w:pPr>
              <w:pStyle w:val="ac"/>
              <w:jc w:val="center"/>
              <w:rPr>
                <w:sz w:val="15"/>
                <w:szCs w:val="15"/>
              </w:rPr>
            </w:pPr>
          </w:p>
        </w:tc>
        <w:tc>
          <w:tcPr>
            <w:tcW w:w="633" w:type="dxa"/>
            <w:vMerge/>
            <w:vAlign w:val="center"/>
          </w:tcPr>
          <w:p w:rsidR="0061413A" w:rsidRPr="00213F44" w:rsidRDefault="0061413A" w:rsidP="00F67BD5">
            <w:pPr>
              <w:pStyle w:val="ac"/>
              <w:jc w:val="center"/>
              <w:rPr>
                <w:sz w:val="15"/>
                <w:szCs w:val="15"/>
              </w:rPr>
            </w:pPr>
          </w:p>
        </w:tc>
        <w:tc>
          <w:tcPr>
            <w:tcW w:w="1269" w:type="dxa"/>
            <w:vMerge/>
            <w:vAlign w:val="center"/>
          </w:tcPr>
          <w:p w:rsidR="0061413A" w:rsidRPr="00213F44" w:rsidRDefault="0061413A" w:rsidP="00F67BD5">
            <w:pPr>
              <w:pStyle w:val="ac"/>
              <w:jc w:val="center"/>
              <w:rPr>
                <w:sz w:val="15"/>
                <w:szCs w:val="15"/>
              </w:rPr>
            </w:pPr>
          </w:p>
        </w:tc>
        <w:tc>
          <w:tcPr>
            <w:tcW w:w="933" w:type="dxa"/>
            <w:vMerge/>
            <w:vAlign w:val="center"/>
          </w:tcPr>
          <w:p w:rsidR="0061413A" w:rsidRPr="00213F44" w:rsidRDefault="0061413A" w:rsidP="00F67BD5">
            <w:pPr>
              <w:pStyle w:val="ac"/>
              <w:jc w:val="center"/>
              <w:rPr>
                <w:sz w:val="15"/>
                <w:szCs w:val="15"/>
              </w:rPr>
            </w:pPr>
          </w:p>
        </w:tc>
        <w:tc>
          <w:tcPr>
            <w:tcW w:w="1058" w:type="dxa"/>
            <w:vMerge/>
            <w:vAlign w:val="center"/>
          </w:tcPr>
          <w:p w:rsidR="0061413A" w:rsidRPr="00213F44" w:rsidRDefault="0061413A" w:rsidP="00F67BD5">
            <w:pPr>
              <w:pStyle w:val="ac"/>
              <w:jc w:val="center"/>
              <w:rPr>
                <w:sz w:val="19"/>
                <w:szCs w:val="19"/>
              </w:rPr>
            </w:pPr>
          </w:p>
        </w:tc>
        <w:tc>
          <w:tcPr>
            <w:tcW w:w="851" w:type="dxa"/>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w:t>
            </w:r>
          </w:p>
        </w:tc>
        <w:tc>
          <w:tcPr>
            <w:tcW w:w="709" w:type="dxa"/>
            <w:vAlign w:val="center"/>
          </w:tcPr>
          <w:p w:rsidR="0061413A" w:rsidRPr="00213F44" w:rsidRDefault="0061413A" w:rsidP="00F67BD5">
            <w:pPr>
              <w:pStyle w:val="ac"/>
              <w:jc w:val="center"/>
              <w:rPr>
                <w:sz w:val="19"/>
                <w:szCs w:val="19"/>
              </w:rPr>
            </w:pPr>
            <w:r w:rsidRPr="00213F44">
              <w:rPr>
                <w:sz w:val="19"/>
                <w:szCs w:val="19"/>
              </w:rPr>
              <w:t>код по ОКЕИ</w:t>
            </w:r>
          </w:p>
        </w:tc>
        <w:tc>
          <w:tcPr>
            <w:tcW w:w="708"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708" w:type="dxa"/>
            <w:vMerge/>
            <w:vAlign w:val="center"/>
          </w:tcPr>
          <w:p w:rsidR="0061413A" w:rsidRPr="00213F44" w:rsidRDefault="0061413A" w:rsidP="00F67BD5">
            <w:pPr>
              <w:pStyle w:val="ac"/>
              <w:jc w:val="center"/>
              <w:rPr>
                <w:sz w:val="19"/>
                <w:szCs w:val="19"/>
              </w:rPr>
            </w:pPr>
          </w:p>
        </w:tc>
        <w:tc>
          <w:tcPr>
            <w:tcW w:w="851" w:type="dxa"/>
            <w:vMerge/>
            <w:vAlign w:val="center"/>
          </w:tcPr>
          <w:p w:rsidR="0061413A" w:rsidRPr="00213F44" w:rsidRDefault="0061413A" w:rsidP="00F67BD5">
            <w:pPr>
              <w:pStyle w:val="ac"/>
              <w:jc w:val="center"/>
              <w:rPr>
                <w:sz w:val="19"/>
                <w:szCs w:val="19"/>
              </w:rPr>
            </w:pPr>
          </w:p>
        </w:tc>
        <w:tc>
          <w:tcPr>
            <w:tcW w:w="709" w:type="dxa"/>
            <w:vMerge/>
          </w:tcPr>
          <w:p w:rsidR="0061413A" w:rsidRPr="00213F44" w:rsidRDefault="0061413A" w:rsidP="00F67BD5">
            <w:pPr>
              <w:pStyle w:val="ac"/>
              <w:jc w:val="center"/>
              <w:rPr>
                <w:sz w:val="19"/>
                <w:szCs w:val="19"/>
              </w:rPr>
            </w:pPr>
          </w:p>
        </w:tc>
        <w:tc>
          <w:tcPr>
            <w:tcW w:w="1134" w:type="dxa"/>
            <w:vMerge/>
          </w:tcPr>
          <w:p w:rsidR="0061413A" w:rsidRPr="00213F44" w:rsidRDefault="0061413A" w:rsidP="00F67BD5">
            <w:pPr>
              <w:pStyle w:val="ac"/>
              <w:jc w:val="center"/>
              <w:rPr>
                <w:sz w:val="19"/>
                <w:szCs w:val="19"/>
              </w:rPr>
            </w:pPr>
          </w:p>
        </w:tc>
      </w:tr>
      <w:tr w:rsidR="0061413A" w:rsidRPr="00213F44" w:rsidTr="00F67BD5">
        <w:trPr>
          <w:trHeight w:val="240"/>
        </w:trPr>
        <w:tc>
          <w:tcPr>
            <w:tcW w:w="1131" w:type="dxa"/>
            <w:vAlign w:val="center"/>
          </w:tcPr>
          <w:p w:rsidR="0061413A" w:rsidRPr="00213F44" w:rsidRDefault="0061413A" w:rsidP="00F67BD5">
            <w:pPr>
              <w:pStyle w:val="ac"/>
              <w:jc w:val="center"/>
              <w:rPr>
                <w:sz w:val="19"/>
                <w:szCs w:val="19"/>
              </w:rPr>
            </w:pPr>
            <w:r w:rsidRPr="00213F44">
              <w:rPr>
                <w:sz w:val="19"/>
                <w:szCs w:val="19"/>
              </w:rPr>
              <w:t>1</w:t>
            </w:r>
          </w:p>
        </w:tc>
        <w:tc>
          <w:tcPr>
            <w:tcW w:w="1704" w:type="dxa"/>
            <w:vAlign w:val="center"/>
          </w:tcPr>
          <w:p w:rsidR="0061413A" w:rsidRPr="00213F44" w:rsidRDefault="0061413A" w:rsidP="00F67BD5">
            <w:pPr>
              <w:pStyle w:val="ac"/>
              <w:jc w:val="center"/>
              <w:rPr>
                <w:sz w:val="19"/>
                <w:szCs w:val="19"/>
              </w:rPr>
            </w:pPr>
            <w:r w:rsidRPr="00213F44">
              <w:rPr>
                <w:sz w:val="19"/>
                <w:szCs w:val="19"/>
              </w:rPr>
              <w:t>2</w:t>
            </w:r>
          </w:p>
        </w:tc>
        <w:tc>
          <w:tcPr>
            <w:tcW w:w="643" w:type="dxa"/>
            <w:vAlign w:val="center"/>
          </w:tcPr>
          <w:p w:rsidR="0061413A" w:rsidRPr="00213F44" w:rsidRDefault="0061413A" w:rsidP="00F67BD5">
            <w:pPr>
              <w:pStyle w:val="ac"/>
              <w:jc w:val="center"/>
              <w:rPr>
                <w:sz w:val="19"/>
                <w:szCs w:val="19"/>
              </w:rPr>
            </w:pPr>
            <w:r w:rsidRPr="00213F44">
              <w:rPr>
                <w:sz w:val="19"/>
                <w:szCs w:val="19"/>
              </w:rPr>
              <w:t>3</w:t>
            </w:r>
          </w:p>
        </w:tc>
        <w:tc>
          <w:tcPr>
            <w:tcW w:w="633" w:type="dxa"/>
            <w:vAlign w:val="center"/>
          </w:tcPr>
          <w:p w:rsidR="0061413A" w:rsidRPr="00213F44" w:rsidRDefault="0061413A" w:rsidP="00F67BD5">
            <w:pPr>
              <w:pStyle w:val="ac"/>
              <w:jc w:val="center"/>
              <w:rPr>
                <w:sz w:val="19"/>
                <w:szCs w:val="19"/>
              </w:rPr>
            </w:pPr>
            <w:r w:rsidRPr="00213F44">
              <w:rPr>
                <w:sz w:val="19"/>
                <w:szCs w:val="19"/>
              </w:rPr>
              <w:t>4</w:t>
            </w:r>
          </w:p>
        </w:tc>
        <w:tc>
          <w:tcPr>
            <w:tcW w:w="1269" w:type="dxa"/>
            <w:vAlign w:val="center"/>
          </w:tcPr>
          <w:p w:rsidR="0061413A" w:rsidRPr="00213F44" w:rsidRDefault="0061413A" w:rsidP="00F67BD5">
            <w:pPr>
              <w:pStyle w:val="ac"/>
              <w:jc w:val="center"/>
              <w:rPr>
                <w:sz w:val="19"/>
                <w:szCs w:val="19"/>
              </w:rPr>
            </w:pPr>
            <w:r w:rsidRPr="00213F44">
              <w:rPr>
                <w:sz w:val="19"/>
                <w:szCs w:val="19"/>
              </w:rPr>
              <w:t>5</w:t>
            </w:r>
          </w:p>
        </w:tc>
        <w:tc>
          <w:tcPr>
            <w:tcW w:w="933" w:type="dxa"/>
            <w:vAlign w:val="center"/>
          </w:tcPr>
          <w:p w:rsidR="0061413A" w:rsidRPr="00213F44" w:rsidRDefault="0061413A" w:rsidP="00F67BD5">
            <w:pPr>
              <w:pStyle w:val="ac"/>
              <w:jc w:val="center"/>
              <w:rPr>
                <w:sz w:val="19"/>
                <w:szCs w:val="19"/>
              </w:rPr>
            </w:pPr>
            <w:r w:rsidRPr="00213F44">
              <w:rPr>
                <w:sz w:val="19"/>
                <w:szCs w:val="19"/>
              </w:rPr>
              <w:t>6</w:t>
            </w:r>
          </w:p>
        </w:tc>
        <w:tc>
          <w:tcPr>
            <w:tcW w:w="1058" w:type="dxa"/>
            <w:vAlign w:val="center"/>
          </w:tcPr>
          <w:p w:rsidR="0061413A" w:rsidRPr="00213F44" w:rsidRDefault="0061413A" w:rsidP="00F67BD5">
            <w:pPr>
              <w:pStyle w:val="ac"/>
              <w:jc w:val="center"/>
              <w:rPr>
                <w:sz w:val="19"/>
                <w:szCs w:val="19"/>
              </w:rPr>
            </w:pPr>
            <w:r w:rsidRPr="00213F44">
              <w:rPr>
                <w:sz w:val="19"/>
                <w:szCs w:val="19"/>
              </w:rPr>
              <w:t>7</w:t>
            </w:r>
          </w:p>
        </w:tc>
        <w:tc>
          <w:tcPr>
            <w:tcW w:w="851" w:type="dxa"/>
            <w:vAlign w:val="center"/>
          </w:tcPr>
          <w:p w:rsidR="0061413A" w:rsidRPr="00213F44" w:rsidRDefault="0061413A" w:rsidP="00F67BD5">
            <w:pPr>
              <w:pStyle w:val="ac"/>
              <w:jc w:val="center"/>
              <w:rPr>
                <w:sz w:val="19"/>
                <w:szCs w:val="19"/>
              </w:rPr>
            </w:pPr>
            <w:r w:rsidRPr="00213F44">
              <w:rPr>
                <w:sz w:val="19"/>
                <w:szCs w:val="19"/>
              </w:rPr>
              <w:t>8</w:t>
            </w:r>
          </w:p>
        </w:tc>
        <w:tc>
          <w:tcPr>
            <w:tcW w:w="709" w:type="dxa"/>
            <w:vAlign w:val="center"/>
          </w:tcPr>
          <w:p w:rsidR="0061413A" w:rsidRPr="00213F44" w:rsidRDefault="0061413A" w:rsidP="00F67BD5">
            <w:pPr>
              <w:pStyle w:val="ac"/>
              <w:jc w:val="center"/>
              <w:rPr>
                <w:sz w:val="19"/>
                <w:szCs w:val="19"/>
              </w:rPr>
            </w:pPr>
            <w:r w:rsidRPr="00213F44">
              <w:rPr>
                <w:sz w:val="19"/>
                <w:szCs w:val="19"/>
              </w:rPr>
              <w:t>9</w:t>
            </w:r>
          </w:p>
        </w:tc>
        <w:tc>
          <w:tcPr>
            <w:tcW w:w="708" w:type="dxa"/>
            <w:vAlign w:val="center"/>
          </w:tcPr>
          <w:p w:rsidR="0061413A" w:rsidRPr="00213F44" w:rsidRDefault="0061413A" w:rsidP="00F67BD5">
            <w:pPr>
              <w:pStyle w:val="ac"/>
              <w:jc w:val="center"/>
              <w:rPr>
                <w:sz w:val="19"/>
                <w:szCs w:val="19"/>
              </w:rPr>
            </w:pPr>
            <w:r w:rsidRPr="00213F44">
              <w:rPr>
                <w:sz w:val="19"/>
                <w:szCs w:val="19"/>
              </w:rPr>
              <w:t>10</w:t>
            </w:r>
          </w:p>
        </w:tc>
        <w:tc>
          <w:tcPr>
            <w:tcW w:w="709" w:type="dxa"/>
            <w:vAlign w:val="center"/>
          </w:tcPr>
          <w:p w:rsidR="0061413A" w:rsidRPr="00213F44" w:rsidRDefault="0061413A" w:rsidP="00F67BD5">
            <w:pPr>
              <w:pStyle w:val="ac"/>
              <w:jc w:val="center"/>
              <w:rPr>
                <w:sz w:val="19"/>
                <w:szCs w:val="19"/>
              </w:rPr>
            </w:pPr>
            <w:r w:rsidRPr="00213F44">
              <w:rPr>
                <w:sz w:val="19"/>
                <w:szCs w:val="19"/>
              </w:rPr>
              <w:t>11</w:t>
            </w:r>
          </w:p>
        </w:tc>
        <w:tc>
          <w:tcPr>
            <w:tcW w:w="709" w:type="dxa"/>
            <w:vAlign w:val="center"/>
          </w:tcPr>
          <w:p w:rsidR="0061413A" w:rsidRPr="00213F44" w:rsidRDefault="0061413A" w:rsidP="00F67BD5">
            <w:pPr>
              <w:pStyle w:val="ac"/>
              <w:jc w:val="center"/>
              <w:rPr>
                <w:sz w:val="19"/>
                <w:szCs w:val="19"/>
              </w:rPr>
            </w:pPr>
            <w:r w:rsidRPr="00213F44">
              <w:rPr>
                <w:sz w:val="19"/>
                <w:szCs w:val="19"/>
              </w:rPr>
              <w:t>12</w:t>
            </w:r>
          </w:p>
        </w:tc>
        <w:tc>
          <w:tcPr>
            <w:tcW w:w="709" w:type="dxa"/>
            <w:vAlign w:val="center"/>
          </w:tcPr>
          <w:p w:rsidR="0061413A" w:rsidRPr="00213F44" w:rsidRDefault="0061413A" w:rsidP="00F67BD5">
            <w:pPr>
              <w:pStyle w:val="ac"/>
              <w:jc w:val="center"/>
              <w:rPr>
                <w:sz w:val="19"/>
                <w:szCs w:val="19"/>
              </w:rPr>
            </w:pPr>
            <w:r w:rsidRPr="00213F44">
              <w:rPr>
                <w:sz w:val="19"/>
                <w:szCs w:val="19"/>
              </w:rPr>
              <w:t>13</w:t>
            </w:r>
          </w:p>
        </w:tc>
        <w:tc>
          <w:tcPr>
            <w:tcW w:w="708" w:type="dxa"/>
            <w:vAlign w:val="center"/>
          </w:tcPr>
          <w:p w:rsidR="0061413A" w:rsidRPr="00213F44" w:rsidRDefault="0061413A" w:rsidP="00F67BD5">
            <w:pPr>
              <w:pStyle w:val="ac"/>
              <w:jc w:val="center"/>
              <w:rPr>
                <w:sz w:val="19"/>
                <w:szCs w:val="19"/>
              </w:rPr>
            </w:pPr>
            <w:r w:rsidRPr="00213F44">
              <w:rPr>
                <w:sz w:val="19"/>
                <w:szCs w:val="19"/>
              </w:rPr>
              <w:t>14</w:t>
            </w:r>
          </w:p>
        </w:tc>
        <w:tc>
          <w:tcPr>
            <w:tcW w:w="851" w:type="dxa"/>
            <w:vAlign w:val="center"/>
          </w:tcPr>
          <w:p w:rsidR="0061413A" w:rsidRPr="00213F44" w:rsidRDefault="0061413A" w:rsidP="00F67BD5">
            <w:pPr>
              <w:pStyle w:val="ac"/>
              <w:jc w:val="center"/>
              <w:rPr>
                <w:sz w:val="19"/>
                <w:szCs w:val="19"/>
              </w:rPr>
            </w:pPr>
            <w:r w:rsidRPr="00213F44">
              <w:rPr>
                <w:sz w:val="19"/>
                <w:szCs w:val="19"/>
              </w:rPr>
              <w:t>15</w:t>
            </w:r>
          </w:p>
        </w:tc>
        <w:tc>
          <w:tcPr>
            <w:tcW w:w="709" w:type="dxa"/>
          </w:tcPr>
          <w:p w:rsidR="0061413A" w:rsidRPr="00213F44" w:rsidRDefault="0061413A" w:rsidP="00F67BD5">
            <w:pPr>
              <w:pStyle w:val="ac"/>
              <w:jc w:val="center"/>
              <w:rPr>
                <w:sz w:val="19"/>
                <w:szCs w:val="19"/>
              </w:rPr>
            </w:pPr>
            <w:r w:rsidRPr="00213F44">
              <w:rPr>
                <w:sz w:val="19"/>
                <w:szCs w:val="19"/>
              </w:rPr>
              <w:t>16</w:t>
            </w:r>
          </w:p>
        </w:tc>
        <w:tc>
          <w:tcPr>
            <w:tcW w:w="1134" w:type="dxa"/>
          </w:tcPr>
          <w:p w:rsidR="0061413A" w:rsidRPr="00213F44" w:rsidRDefault="0061413A" w:rsidP="00F67BD5">
            <w:pPr>
              <w:pStyle w:val="ac"/>
              <w:jc w:val="center"/>
              <w:rPr>
                <w:sz w:val="19"/>
                <w:szCs w:val="19"/>
              </w:rPr>
            </w:pPr>
            <w:r w:rsidRPr="00213F44">
              <w:rPr>
                <w:sz w:val="19"/>
                <w:szCs w:val="19"/>
              </w:rPr>
              <w:t>17</w:t>
            </w:r>
          </w:p>
        </w:tc>
      </w:tr>
      <w:tr w:rsidR="0061413A" w:rsidRPr="00213F44" w:rsidTr="00F67BD5">
        <w:trPr>
          <w:trHeight w:val="240"/>
        </w:trPr>
        <w:tc>
          <w:tcPr>
            <w:tcW w:w="1131" w:type="dxa"/>
            <w:vAlign w:val="center"/>
          </w:tcPr>
          <w:p w:rsidR="0061413A" w:rsidRPr="00213F44" w:rsidRDefault="0061413A" w:rsidP="00F67BD5">
            <w:pPr>
              <w:rPr>
                <w:color w:val="000000"/>
                <w:sz w:val="19"/>
                <w:szCs w:val="19"/>
              </w:rPr>
            </w:pPr>
            <w:r w:rsidRPr="00213F44">
              <w:rPr>
                <w:color w:val="000000"/>
                <w:sz w:val="19"/>
                <w:szCs w:val="19"/>
              </w:rPr>
              <w:t>910100О.99.0.ББ83АА0</w:t>
            </w:r>
            <w:r>
              <w:rPr>
                <w:color w:val="000000"/>
                <w:sz w:val="19"/>
                <w:szCs w:val="19"/>
              </w:rPr>
              <w:t>2</w:t>
            </w:r>
            <w:r w:rsidRPr="00213F44">
              <w:rPr>
                <w:color w:val="000000"/>
                <w:sz w:val="19"/>
                <w:szCs w:val="19"/>
              </w:rPr>
              <w:t>000</w:t>
            </w:r>
          </w:p>
        </w:tc>
        <w:tc>
          <w:tcPr>
            <w:tcW w:w="1704" w:type="dxa"/>
            <w:vAlign w:val="center"/>
          </w:tcPr>
          <w:p w:rsidR="0061413A" w:rsidRPr="00213F44" w:rsidRDefault="0061413A" w:rsidP="00F67BD5">
            <w:pPr>
              <w:pStyle w:val="ac"/>
              <w:rPr>
                <w:rFonts w:eastAsia="Calibri"/>
                <w:color w:val="000000"/>
                <w:sz w:val="19"/>
                <w:szCs w:val="19"/>
                <w:lang w:eastAsia="en-US"/>
              </w:rPr>
            </w:pPr>
            <w:r w:rsidRPr="00213F44">
              <w:rPr>
                <w:rFonts w:eastAsia="Calibri"/>
                <w:color w:val="000000"/>
                <w:sz w:val="19"/>
                <w:szCs w:val="19"/>
                <w:lang w:eastAsia="en-US"/>
              </w:rPr>
              <w:t>Библиотечное, библиографическое и информационное обслуживание</w:t>
            </w:r>
          </w:p>
        </w:tc>
        <w:tc>
          <w:tcPr>
            <w:tcW w:w="643" w:type="dxa"/>
            <w:vAlign w:val="center"/>
          </w:tcPr>
          <w:p w:rsidR="0061413A" w:rsidRPr="00213F44" w:rsidRDefault="0061413A" w:rsidP="00F67BD5">
            <w:pPr>
              <w:pStyle w:val="ac"/>
              <w:rPr>
                <w:sz w:val="19"/>
                <w:szCs w:val="19"/>
              </w:rPr>
            </w:pPr>
          </w:p>
        </w:tc>
        <w:tc>
          <w:tcPr>
            <w:tcW w:w="633" w:type="dxa"/>
            <w:vAlign w:val="center"/>
          </w:tcPr>
          <w:p w:rsidR="0061413A" w:rsidRPr="00213F44" w:rsidRDefault="0061413A" w:rsidP="00F67BD5">
            <w:pPr>
              <w:pStyle w:val="ac"/>
              <w:jc w:val="center"/>
              <w:rPr>
                <w:sz w:val="19"/>
                <w:szCs w:val="19"/>
              </w:rPr>
            </w:pPr>
          </w:p>
        </w:tc>
        <w:tc>
          <w:tcPr>
            <w:tcW w:w="1269" w:type="dxa"/>
            <w:vAlign w:val="center"/>
          </w:tcPr>
          <w:p w:rsidR="0061413A" w:rsidRPr="00213F44" w:rsidRDefault="0061413A" w:rsidP="00F67BD5">
            <w:pPr>
              <w:pStyle w:val="ac"/>
              <w:ind w:left="-24"/>
              <w:jc w:val="center"/>
              <w:rPr>
                <w:sz w:val="19"/>
                <w:szCs w:val="19"/>
              </w:rPr>
            </w:pPr>
            <w:r w:rsidRPr="00213F44">
              <w:rPr>
                <w:sz w:val="19"/>
                <w:szCs w:val="19"/>
              </w:rPr>
              <w:t xml:space="preserve">в </w:t>
            </w:r>
            <w:r w:rsidRPr="00BD4BF6">
              <w:rPr>
                <w:sz w:val="19"/>
                <w:szCs w:val="19"/>
              </w:rPr>
              <w:t>удаленно через сеть интернет</w:t>
            </w:r>
          </w:p>
        </w:tc>
        <w:tc>
          <w:tcPr>
            <w:tcW w:w="933" w:type="dxa"/>
            <w:vAlign w:val="center"/>
          </w:tcPr>
          <w:p w:rsidR="0061413A" w:rsidRPr="00213F44" w:rsidRDefault="0061413A" w:rsidP="00F67BD5">
            <w:pPr>
              <w:pStyle w:val="ac"/>
              <w:jc w:val="center"/>
              <w:rPr>
                <w:sz w:val="19"/>
                <w:szCs w:val="19"/>
              </w:rPr>
            </w:pPr>
            <w:r w:rsidRPr="00213F44">
              <w:rPr>
                <w:sz w:val="19"/>
                <w:szCs w:val="19"/>
              </w:rPr>
              <w:t>бесплатно</w:t>
            </w:r>
          </w:p>
        </w:tc>
        <w:tc>
          <w:tcPr>
            <w:tcW w:w="1058" w:type="dxa"/>
            <w:vAlign w:val="center"/>
          </w:tcPr>
          <w:p w:rsidR="0061413A" w:rsidRPr="00213F44" w:rsidRDefault="0061413A" w:rsidP="00F67BD5">
            <w:pPr>
              <w:pStyle w:val="ac"/>
              <w:jc w:val="center"/>
              <w:rPr>
                <w:sz w:val="19"/>
                <w:szCs w:val="19"/>
              </w:rPr>
            </w:pPr>
            <w:r w:rsidRPr="00213F44">
              <w:rPr>
                <w:sz w:val="19"/>
                <w:szCs w:val="19"/>
              </w:rPr>
              <w:t>количество посещений</w:t>
            </w:r>
          </w:p>
        </w:tc>
        <w:tc>
          <w:tcPr>
            <w:tcW w:w="851" w:type="dxa"/>
            <w:vAlign w:val="center"/>
          </w:tcPr>
          <w:p w:rsidR="0061413A" w:rsidRPr="00213F44" w:rsidRDefault="0061413A" w:rsidP="00F67BD5">
            <w:pPr>
              <w:jc w:val="center"/>
              <w:rPr>
                <w:sz w:val="19"/>
                <w:szCs w:val="19"/>
              </w:rPr>
            </w:pPr>
            <w:r w:rsidRPr="00213F44">
              <w:rPr>
                <w:sz w:val="19"/>
                <w:szCs w:val="19"/>
              </w:rPr>
              <w:t>единица</w:t>
            </w:r>
          </w:p>
        </w:tc>
        <w:tc>
          <w:tcPr>
            <w:tcW w:w="709" w:type="dxa"/>
            <w:vAlign w:val="center"/>
          </w:tcPr>
          <w:p w:rsidR="0061413A" w:rsidRPr="00213F44" w:rsidRDefault="0061413A" w:rsidP="00F67BD5">
            <w:pPr>
              <w:jc w:val="center"/>
              <w:rPr>
                <w:sz w:val="19"/>
                <w:szCs w:val="19"/>
              </w:rPr>
            </w:pPr>
            <w:r w:rsidRPr="00213F44">
              <w:rPr>
                <w:sz w:val="19"/>
                <w:szCs w:val="19"/>
              </w:rPr>
              <w:t>642</w:t>
            </w:r>
          </w:p>
        </w:tc>
        <w:tc>
          <w:tcPr>
            <w:tcW w:w="708" w:type="dxa"/>
            <w:vAlign w:val="center"/>
          </w:tcPr>
          <w:p w:rsidR="0061413A" w:rsidRPr="00213F44" w:rsidRDefault="0061413A" w:rsidP="00F67BD5">
            <w:pPr>
              <w:jc w:val="center"/>
              <w:rPr>
                <w:sz w:val="19"/>
                <w:szCs w:val="19"/>
              </w:rPr>
            </w:pPr>
            <w:r>
              <w:rPr>
                <w:sz w:val="19"/>
                <w:szCs w:val="19"/>
              </w:rPr>
              <w:t>11 016</w:t>
            </w:r>
          </w:p>
        </w:tc>
        <w:tc>
          <w:tcPr>
            <w:tcW w:w="709" w:type="dxa"/>
            <w:vAlign w:val="center"/>
          </w:tcPr>
          <w:p w:rsidR="0061413A" w:rsidRPr="00213F44" w:rsidRDefault="0061413A" w:rsidP="00F67BD5">
            <w:pPr>
              <w:jc w:val="center"/>
              <w:rPr>
                <w:sz w:val="19"/>
                <w:szCs w:val="19"/>
              </w:rPr>
            </w:pPr>
            <w:r>
              <w:rPr>
                <w:sz w:val="19"/>
                <w:szCs w:val="19"/>
              </w:rPr>
              <w:t>11 071</w:t>
            </w:r>
          </w:p>
        </w:tc>
        <w:tc>
          <w:tcPr>
            <w:tcW w:w="709" w:type="dxa"/>
            <w:vAlign w:val="center"/>
          </w:tcPr>
          <w:p w:rsidR="0061413A" w:rsidRPr="00213F44" w:rsidRDefault="0061413A" w:rsidP="00F67BD5">
            <w:pPr>
              <w:jc w:val="center"/>
              <w:rPr>
                <w:sz w:val="19"/>
                <w:szCs w:val="19"/>
              </w:rPr>
            </w:pPr>
            <w:r>
              <w:rPr>
                <w:sz w:val="19"/>
                <w:szCs w:val="19"/>
              </w:rPr>
              <w:t>11 126</w:t>
            </w:r>
          </w:p>
        </w:tc>
        <w:tc>
          <w:tcPr>
            <w:tcW w:w="709" w:type="dxa"/>
            <w:vAlign w:val="center"/>
          </w:tcPr>
          <w:p w:rsidR="0061413A" w:rsidRPr="00213F44" w:rsidRDefault="0061413A" w:rsidP="00F67BD5">
            <w:pPr>
              <w:jc w:val="center"/>
              <w:rPr>
                <w:sz w:val="19"/>
                <w:szCs w:val="19"/>
              </w:rPr>
            </w:pPr>
            <w:r w:rsidRPr="00213F44">
              <w:rPr>
                <w:sz w:val="19"/>
                <w:szCs w:val="19"/>
              </w:rPr>
              <w:t>0</w:t>
            </w:r>
          </w:p>
        </w:tc>
        <w:tc>
          <w:tcPr>
            <w:tcW w:w="708" w:type="dxa"/>
            <w:vAlign w:val="center"/>
          </w:tcPr>
          <w:p w:rsidR="0061413A" w:rsidRPr="00213F44" w:rsidRDefault="0061413A" w:rsidP="00F67BD5">
            <w:pPr>
              <w:jc w:val="center"/>
              <w:rPr>
                <w:sz w:val="19"/>
                <w:szCs w:val="19"/>
              </w:rPr>
            </w:pPr>
            <w:r w:rsidRPr="00213F44">
              <w:rPr>
                <w:sz w:val="19"/>
                <w:szCs w:val="19"/>
              </w:rPr>
              <w:t>0</w:t>
            </w:r>
          </w:p>
        </w:tc>
        <w:tc>
          <w:tcPr>
            <w:tcW w:w="851" w:type="dxa"/>
            <w:vAlign w:val="center"/>
          </w:tcPr>
          <w:p w:rsidR="0061413A" w:rsidRPr="00213F44" w:rsidRDefault="0061413A" w:rsidP="00F67BD5">
            <w:pPr>
              <w:jc w:val="center"/>
              <w:rPr>
                <w:sz w:val="19"/>
                <w:szCs w:val="19"/>
              </w:rPr>
            </w:pPr>
            <w:r w:rsidRPr="00213F44">
              <w:rPr>
                <w:sz w:val="19"/>
                <w:szCs w:val="19"/>
              </w:rPr>
              <w:t>0</w:t>
            </w:r>
          </w:p>
        </w:tc>
        <w:tc>
          <w:tcPr>
            <w:tcW w:w="709" w:type="dxa"/>
            <w:vAlign w:val="center"/>
          </w:tcPr>
          <w:p w:rsidR="0061413A" w:rsidRPr="00213F44" w:rsidRDefault="0061413A" w:rsidP="00F67BD5">
            <w:pPr>
              <w:jc w:val="center"/>
              <w:rPr>
                <w:sz w:val="19"/>
                <w:szCs w:val="19"/>
              </w:rPr>
            </w:pPr>
            <w:r>
              <w:rPr>
                <w:sz w:val="19"/>
                <w:szCs w:val="19"/>
              </w:rPr>
              <w:t>5%</w:t>
            </w:r>
          </w:p>
        </w:tc>
        <w:tc>
          <w:tcPr>
            <w:tcW w:w="1134" w:type="dxa"/>
            <w:vAlign w:val="center"/>
          </w:tcPr>
          <w:p w:rsidR="0061413A" w:rsidRPr="00213F44" w:rsidRDefault="0061413A" w:rsidP="00F67BD5">
            <w:pPr>
              <w:jc w:val="center"/>
              <w:rPr>
                <w:sz w:val="19"/>
                <w:szCs w:val="19"/>
              </w:rPr>
            </w:pPr>
            <w:r>
              <w:rPr>
                <w:sz w:val="19"/>
                <w:szCs w:val="19"/>
              </w:rPr>
              <w:t>551</w:t>
            </w:r>
          </w:p>
        </w:tc>
      </w:tr>
    </w:tbl>
    <w:p w:rsidR="0061413A" w:rsidRPr="00AC7B79" w:rsidRDefault="0061413A" w:rsidP="0061413A">
      <w:pPr>
        <w:pStyle w:val="ac"/>
        <w:rPr>
          <w:sz w:val="20"/>
          <w:szCs w:val="22"/>
        </w:rPr>
      </w:pPr>
    </w:p>
    <w:p w:rsidR="0061413A" w:rsidRPr="00213F44" w:rsidRDefault="0061413A" w:rsidP="0061413A">
      <w:pPr>
        <w:pStyle w:val="ac"/>
        <w:ind w:firstLine="284"/>
        <w:rPr>
          <w:szCs w:val="24"/>
        </w:rPr>
      </w:pPr>
      <w:r w:rsidRPr="00213F44">
        <w:rPr>
          <w:szCs w:val="24"/>
        </w:rPr>
        <w:t>4. Нормативные правовые акты, устанавливающие размер платы (цену, тариф) либо порядок ее (его) установления</w:t>
      </w:r>
    </w:p>
    <w:p w:rsidR="0061413A" w:rsidRPr="00AC7B79" w:rsidRDefault="0061413A" w:rsidP="0061413A">
      <w:pPr>
        <w:pStyle w:val="ac"/>
        <w:rPr>
          <w:sz w:val="20"/>
          <w:szCs w:val="22"/>
        </w:rPr>
      </w:pP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61413A" w:rsidRPr="00AC7B79" w:rsidTr="00F67BD5">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Нормативный правовой акт</w:t>
            </w:r>
          </w:p>
        </w:tc>
      </w:tr>
      <w:tr w:rsidR="0061413A" w:rsidRPr="00AC7B79" w:rsidTr="00F67BD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наименование</w:t>
            </w:r>
          </w:p>
        </w:tc>
      </w:tr>
      <w:tr w:rsidR="0061413A" w:rsidRPr="00AC7B79" w:rsidTr="00F67BD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4</w:t>
            </w:r>
          </w:p>
        </w:tc>
        <w:tc>
          <w:tcPr>
            <w:tcW w:w="58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5</w:t>
            </w:r>
          </w:p>
        </w:tc>
      </w:tr>
      <w:tr w:rsidR="0061413A" w:rsidRPr="00AC7B79" w:rsidTr="00F67BD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58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r>
    </w:tbl>
    <w:p w:rsidR="0061413A" w:rsidRDefault="0061413A" w:rsidP="0061413A"/>
    <w:p w:rsidR="0061413A" w:rsidRDefault="0061413A" w:rsidP="0061413A">
      <w:pPr>
        <w:pStyle w:val="ac"/>
        <w:rPr>
          <w:szCs w:val="24"/>
        </w:rPr>
      </w:pPr>
      <w:r w:rsidRPr="00213F44">
        <w:rPr>
          <w:szCs w:val="24"/>
        </w:rPr>
        <w:t>5. Порядок оказания муниципальной услуги</w:t>
      </w:r>
    </w:p>
    <w:p w:rsidR="0061413A" w:rsidRDefault="0061413A" w:rsidP="0061413A">
      <w:pPr>
        <w:pStyle w:val="ac"/>
        <w:rPr>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049"/>
      </w:tblGrid>
      <w:tr w:rsidR="0061413A" w:rsidTr="00F67BD5">
        <w:tc>
          <w:tcPr>
            <w:tcW w:w="3119" w:type="dxa"/>
            <w:shd w:val="clear" w:color="auto" w:fill="auto"/>
          </w:tcPr>
          <w:p w:rsidR="0061413A" w:rsidRDefault="0061413A" w:rsidP="00F67BD5">
            <w:pPr>
              <w:pStyle w:val="ac"/>
            </w:pPr>
            <w:r w:rsidRPr="00AE7450">
              <w:t>5.1. Нормативные правовые акты, регулирующие порядок оказания</w:t>
            </w:r>
            <w:r>
              <w:t xml:space="preserve"> </w:t>
            </w:r>
            <w:r w:rsidRPr="00AE7450">
              <w:t>муниципальной услуги</w:t>
            </w:r>
          </w:p>
        </w:tc>
        <w:tc>
          <w:tcPr>
            <w:tcW w:w="12049" w:type="dxa"/>
            <w:shd w:val="clear" w:color="auto" w:fill="auto"/>
          </w:tcPr>
          <w:p w:rsidR="0061413A" w:rsidRPr="00213F44" w:rsidRDefault="0061413A" w:rsidP="00F67BD5">
            <w:pPr>
              <w:pStyle w:val="ac"/>
              <w:rPr>
                <w:szCs w:val="24"/>
              </w:rPr>
            </w:pPr>
            <w:r w:rsidRPr="00213F44">
              <w:rPr>
                <w:szCs w:val="24"/>
              </w:rPr>
              <w:t>Гражданский кодекс РФ;</w:t>
            </w:r>
          </w:p>
          <w:p w:rsidR="0061413A" w:rsidRPr="00213F44" w:rsidRDefault="0061413A" w:rsidP="00F67BD5">
            <w:pPr>
              <w:pStyle w:val="ac"/>
              <w:rPr>
                <w:szCs w:val="24"/>
              </w:rPr>
            </w:pPr>
            <w:r w:rsidRPr="00213F44">
              <w:rPr>
                <w:szCs w:val="24"/>
              </w:rPr>
              <w:t>Федеральный закон РФ от 29.12.1994 г. №78-ФЗ "О библиотечном деле";</w:t>
            </w:r>
          </w:p>
          <w:p w:rsidR="0061413A" w:rsidRPr="00213F44" w:rsidRDefault="0061413A" w:rsidP="00F67BD5">
            <w:pPr>
              <w:pStyle w:val="ac"/>
              <w:rPr>
                <w:szCs w:val="24"/>
              </w:rPr>
            </w:pPr>
            <w:r w:rsidRPr="00213F44">
              <w:rPr>
                <w:szCs w:val="24"/>
              </w:rPr>
              <w:t>Федеральный закон РФ от 27.10.2010 г №210-ФЗ "Об организации предоставления государственных и муниципальных услуг"</w:t>
            </w:r>
          </w:p>
          <w:p w:rsidR="0061413A" w:rsidRDefault="0061413A" w:rsidP="00F67BD5">
            <w:pPr>
              <w:pStyle w:val="ac"/>
              <w:rPr>
                <w:szCs w:val="24"/>
              </w:rPr>
            </w:pPr>
            <w:r w:rsidRPr="00213F44">
              <w:rPr>
                <w:szCs w:val="24"/>
              </w:rPr>
              <w:t>ГОСТ Р 7.0.20-2014.  Национальный стандарт РФ. Система стандартов по информации, библиотечному и издательскому делу. Библиотечная статистика: показатели и единицы исчисления;</w:t>
            </w:r>
          </w:p>
          <w:p w:rsidR="0061413A" w:rsidRPr="00213F44" w:rsidRDefault="0061413A" w:rsidP="00F67BD5">
            <w:pPr>
              <w:pStyle w:val="ac"/>
              <w:rPr>
                <w:szCs w:val="24"/>
              </w:rPr>
            </w:pPr>
            <w:r w:rsidRPr="00213F44">
              <w:rPr>
                <w:szCs w:val="24"/>
              </w:rPr>
              <w:t xml:space="preserve">Административный регламент предоставления муниципальной услуги "Библиотечное, библиографическое и </w:t>
            </w:r>
            <w:r w:rsidRPr="00213F44">
              <w:rPr>
                <w:szCs w:val="24"/>
              </w:rPr>
              <w:lastRenderedPageBreak/>
              <w:t>информационное обслуживание пользователей библиотеки", утвержденный постановлением администрации СГО от 21.12.2018 № 2746;</w:t>
            </w:r>
          </w:p>
          <w:p w:rsidR="0061413A" w:rsidRPr="00213F44" w:rsidRDefault="0061413A" w:rsidP="00F67BD5">
            <w:pPr>
              <w:pStyle w:val="ac"/>
              <w:rPr>
                <w:szCs w:val="24"/>
              </w:rPr>
            </w:pPr>
            <w:r w:rsidRPr="00213F44">
              <w:rPr>
                <w:szCs w:val="24"/>
              </w:rPr>
              <w:t>Административный регламент предоставления муниципальной услуги "Предоставление доступа к справочно-поисковому аппарату библиотек и базам данных", утвержденный постановлением администрации муниципального образования СГО ЛО от 15.11.2018 №2476</w:t>
            </w:r>
          </w:p>
          <w:p w:rsidR="0061413A" w:rsidRPr="00536E02" w:rsidRDefault="0061413A" w:rsidP="00F67BD5">
            <w:pPr>
              <w:pStyle w:val="ac"/>
              <w:rPr>
                <w:szCs w:val="24"/>
              </w:rPr>
            </w:pPr>
            <w:r w:rsidRPr="00213F44">
              <w:rPr>
                <w:szCs w:val="24"/>
              </w:rPr>
              <w:t>Административный регламент предоставления муниципальной услуги "Предоставление доступа к оцифрованным изданиям, хранящимся в библиотеках" утвержденный постановлением администрации муниципального образования СГО ЛО от 31.10.2018 №2393</w:t>
            </w:r>
          </w:p>
        </w:tc>
      </w:tr>
    </w:tbl>
    <w:p w:rsidR="0061413A" w:rsidRDefault="0061413A" w:rsidP="0061413A">
      <w:pPr>
        <w:pStyle w:val="ac"/>
        <w:rPr>
          <w:szCs w:val="24"/>
        </w:rPr>
      </w:pPr>
    </w:p>
    <w:p w:rsidR="0061413A" w:rsidRPr="00213F44" w:rsidRDefault="0061413A" w:rsidP="0061413A">
      <w:pPr>
        <w:pStyle w:val="ac"/>
        <w:rPr>
          <w:szCs w:val="24"/>
        </w:rPr>
      </w:pPr>
      <w:r w:rsidRPr="00213F44">
        <w:rPr>
          <w:szCs w:val="24"/>
        </w:rPr>
        <w:t>5.2. Порядок информирования потенциальных потребителей муниципальной услуги:</w:t>
      </w:r>
    </w:p>
    <w:p w:rsidR="0061413A" w:rsidRPr="00AC7B79" w:rsidRDefault="0061413A" w:rsidP="0061413A">
      <w:pPr>
        <w:pStyle w:val="ac"/>
        <w:rPr>
          <w:sz w:val="20"/>
          <w:szCs w:val="22"/>
        </w:rPr>
      </w:pPr>
    </w:p>
    <w:tbl>
      <w:tblPr>
        <w:tblW w:w="15200" w:type="dxa"/>
        <w:tblInd w:w="28" w:type="dxa"/>
        <w:tblLayout w:type="fixed"/>
        <w:tblCellMar>
          <w:left w:w="28" w:type="dxa"/>
          <w:right w:w="28" w:type="dxa"/>
        </w:tblCellMar>
        <w:tblLook w:val="0000" w:firstRow="0" w:lastRow="0" w:firstColumn="0" w:lastColumn="0" w:noHBand="0" w:noVBand="0"/>
      </w:tblPr>
      <w:tblGrid>
        <w:gridCol w:w="5048"/>
        <w:gridCol w:w="5076"/>
        <w:gridCol w:w="5076"/>
      </w:tblGrid>
      <w:tr w:rsidR="0061413A" w:rsidRPr="00AC7B79" w:rsidTr="00F67BD5">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Способ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Состав размещаемой информации</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Частота обновления информации</w:t>
            </w:r>
          </w:p>
        </w:tc>
      </w:tr>
      <w:tr w:rsidR="0061413A" w:rsidRPr="00AC7B79" w:rsidTr="00F67BD5">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61413A" w:rsidRPr="00536E02" w:rsidRDefault="0061413A" w:rsidP="00F67BD5">
            <w:pPr>
              <w:pStyle w:val="ac"/>
              <w:jc w:val="center"/>
              <w:rPr>
                <w:sz w:val="18"/>
                <w:szCs w:val="18"/>
              </w:rPr>
            </w:pPr>
            <w:r w:rsidRPr="00536E02">
              <w:rPr>
                <w:sz w:val="18"/>
                <w:szCs w:val="18"/>
              </w:rPr>
              <w:t>1</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536E02" w:rsidRDefault="0061413A" w:rsidP="00F67BD5">
            <w:pPr>
              <w:pStyle w:val="ac"/>
              <w:jc w:val="center"/>
              <w:rPr>
                <w:sz w:val="18"/>
                <w:szCs w:val="18"/>
              </w:rPr>
            </w:pPr>
            <w:r w:rsidRPr="00536E02">
              <w:rPr>
                <w:sz w:val="18"/>
                <w:szCs w:val="18"/>
              </w:rPr>
              <w:t>2</w:t>
            </w:r>
          </w:p>
        </w:tc>
        <w:tc>
          <w:tcPr>
            <w:tcW w:w="5076" w:type="dxa"/>
            <w:tcBorders>
              <w:top w:val="single" w:sz="2" w:space="0" w:color="auto"/>
              <w:left w:val="single" w:sz="2" w:space="0" w:color="auto"/>
              <w:bottom w:val="single" w:sz="4" w:space="0" w:color="auto"/>
              <w:right w:val="single" w:sz="2" w:space="0" w:color="auto"/>
            </w:tcBorders>
            <w:vAlign w:val="center"/>
          </w:tcPr>
          <w:p w:rsidR="0061413A" w:rsidRPr="00536E02" w:rsidRDefault="0061413A" w:rsidP="00F67BD5">
            <w:pPr>
              <w:pStyle w:val="ac"/>
              <w:jc w:val="center"/>
              <w:rPr>
                <w:sz w:val="18"/>
                <w:szCs w:val="18"/>
              </w:rPr>
            </w:pPr>
            <w:r w:rsidRPr="00536E02">
              <w:rPr>
                <w:sz w:val="18"/>
                <w:szCs w:val="18"/>
              </w:rPr>
              <w:t>3</w:t>
            </w:r>
          </w:p>
        </w:tc>
      </w:tr>
      <w:tr w:rsidR="0061413A" w:rsidRPr="00AC7B79" w:rsidTr="00F67BD5">
        <w:trPr>
          <w:trHeight w:hRule="exact" w:val="284"/>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Сайт библиотеки</w:t>
            </w:r>
          </w:p>
        </w:tc>
        <w:tc>
          <w:tcPr>
            <w:tcW w:w="5076" w:type="dxa"/>
            <w:vMerge w:val="restart"/>
            <w:tcBorders>
              <w:top w:val="single" w:sz="2" w:space="0" w:color="auto"/>
              <w:left w:val="single" w:sz="2" w:space="0" w:color="auto"/>
              <w:right w:val="single" w:sz="4" w:space="0" w:color="auto"/>
            </w:tcBorders>
            <w:vAlign w:val="center"/>
          </w:tcPr>
          <w:p w:rsidR="0061413A" w:rsidRPr="00D60AA8" w:rsidRDefault="0061413A" w:rsidP="00F67BD5">
            <w:pPr>
              <w:pStyle w:val="ac"/>
              <w:jc w:val="center"/>
              <w:rPr>
                <w:szCs w:val="24"/>
              </w:rPr>
            </w:pPr>
            <w:r w:rsidRPr="00D60AA8">
              <w:rPr>
                <w:szCs w:val="24"/>
              </w:rPr>
              <w:t>Рекламные публикации, библиографические обзоры, обзоры поступлений, анонсы мероприятий</w:t>
            </w:r>
          </w:p>
        </w:tc>
        <w:tc>
          <w:tcPr>
            <w:tcW w:w="5076"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pStyle w:val="ac"/>
              <w:jc w:val="center"/>
              <w:rPr>
                <w:szCs w:val="24"/>
              </w:rPr>
            </w:pPr>
            <w:r w:rsidRPr="00D60AA8">
              <w:rPr>
                <w:szCs w:val="24"/>
              </w:rPr>
              <w:t>Еженедельно</w:t>
            </w:r>
          </w:p>
        </w:tc>
      </w:tr>
      <w:tr w:rsidR="0061413A" w:rsidRPr="00AC7B79" w:rsidTr="00F67BD5">
        <w:trPr>
          <w:trHeight w:hRule="exact" w:val="284"/>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СМИ</w:t>
            </w:r>
          </w:p>
        </w:tc>
        <w:tc>
          <w:tcPr>
            <w:tcW w:w="5076" w:type="dxa"/>
            <w:vMerge/>
            <w:tcBorders>
              <w:left w:val="single" w:sz="2" w:space="0" w:color="auto"/>
              <w:right w:val="single" w:sz="4" w:space="0" w:color="auto"/>
            </w:tcBorders>
            <w:vAlign w:val="center"/>
          </w:tcPr>
          <w:p w:rsidR="0061413A" w:rsidRPr="00D60AA8" w:rsidRDefault="0061413A" w:rsidP="00F67BD5">
            <w:pPr>
              <w:pStyle w:val="ac"/>
              <w:jc w:val="center"/>
              <w:rPr>
                <w:szCs w:val="24"/>
              </w:rPr>
            </w:pPr>
          </w:p>
        </w:tc>
        <w:tc>
          <w:tcPr>
            <w:tcW w:w="5076"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jc w:val="center"/>
              <w:rPr>
                <w:sz w:val="24"/>
                <w:szCs w:val="24"/>
              </w:rPr>
            </w:pPr>
            <w:r w:rsidRPr="00D60AA8">
              <w:rPr>
                <w:sz w:val="24"/>
                <w:szCs w:val="24"/>
              </w:rPr>
              <w:t>По необходимости</w:t>
            </w:r>
          </w:p>
        </w:tc>
      </w:tr>
      <w:tr w:rsidR="0061413A" w:rsidRPr="00AC7B79" w:rsidTr="00F67BD5">
        <w:trPr>
          <w:trHeight w:hRule="exact" w:val="284"/>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Наружная реклама</w:t>
            </w:r>
          </w:p>
        </w:tc>
        <w:tc>
          <w:tcPr>
            <w:tcW w:w="5076" w:type="dxa"/>
            <w:vMerge/>
            <w:tcBorders>
              <w:left w:val="single" w:sz="2" w:space="0" w:color="auto"/>
              <w:right w:val="single" w:sz="4" w:space="0" w:color="auto"/>
            </w:tcBorders>
            <w:vAlign w:val="center"/>
          </w:tcPr>
          <w:p w:rsidR="0061413A" w:rsidRPr="00D60AA8" w:rsidRDefault="0061413A" w:rsidP="00F67BD5">
            <w:pPr>
              <w:pStyle w:val="ac"/>
              <w:jc w:val="center"/>
              <w:rPr>
                <w:szCs w:val="24"/>
              </w:rPr>
            </w:pPr>
          </w:p>
        </w:tc>
        <w:tc>
          <w:tcPr>
            <w:tcW w:w="5076"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jc w:val="center"/>
              <w:rPr>
                <w:sz w:val="24"/>
                <w:szCs w:val="24"/>
              </w:rPr>
            </w:pPr>
            <w:r w:rsidRPr="00D60AA8">
              <w:rPr>
                <w:sz w:val="24"/>
                <w:szCs w:val="24"/>
              </w:rPr>
              <w:t>По необходимости</w:t>
            </w:r>
          </w:p>
        </w:tc>
      </w:tr>
      <w:tr w:rsidR="0061413A" w:rsidRPr="00AC7B79" w:rsidTr="00F67BD5">
        <w:trPr>
          <w:trHeight w:val="360"/>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jc w:val="center"/>
              <w:rPr>
                <w:sz w:val="24"/>
                <w:szCs w:val="24"/>
              </w:rPr>
            </w:pPr>
            <w:r w:rsidRPr="00D60AA8">
              <w:rPr>
                <w:sz w:val="24"/>
                <w:szCs w:val="24"/>
              </w:rPr>
              <w:t>Издание информационных материалов (брошюр, буклетов, афиш, пригласительных билетов и т.д.)</w:t>
            </w:r>
          </w:p>
        </w:tc>
        <w:tc>
          <w:tcPr>
            <w:tcW w:w="5076" w:type="dxa"/>
            <w:vMerge/>
            <w:tcBorders>
              <w:left w:val="single" w:sz="2" w:space="0" w:color="auto"/>
              <w:bottom w:val="single" w:sz="2" w:space="0" w:color="auto"/>
              <w:right w:val="single" w:sz="4" w:space="0" w:color="auto"/>
            </w:tcBorders>
            <w:vAlign w:val="center"/>
          </w:tcPr>
          <w:p w:rsidR="0061413A" w:rsidRPr="00D60AA8" w:rsidRDefault="0061413A" w:rsidP="00F67BD5">
            <w:pPr>
              <w:pStyle w:val="ac"/>
              <w:jc w:val="center"/>
              <w:rPr>
                <w:szCs w:val="24"/>
              </w:rPr>
            </w:pPr>
          </w:p>
        </w:tc>
        <w:tc>
          <w:tcPr>
            <w:tcW w:w="5076"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jc w:val="center"/>
              <w:rPr>
                <w:sz w:val="24"/>
                <w:szCs w:val="24"/>
              </w:rPr>
            </w:pPr>
            <w:r w:rsidRPr="00D60AA8">
              <w:rPr>
                <w:sz w:val="24"/>
                <w:szCs w:val="24"/>
              </w:rPr>
              <w:t>По необходимости</w:t>
            </w:r>
          </w:p>
        </w:tc>
      </w:tr>
      <w:tr w:rsidR="0061413A" w:rsidRPr="00AC7B79" w:rsidTr="00F67BD5">
        <w:trPr>
          <w:trHeight w:val="280"/>
        </w:trPr>
        <w:tc>
          <w:tcPr>
            <w:tcW w:w="5048"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Консультации населения с использованием средств телефонной связи, электронного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Запрашиваемая информация</w:t>
            </w:r>
          </w:p>
        </w:tc>
        <w:tc>
          <w:tcPr>
            <w:tcW w:w="5076" w:type="dxa"/>
            <w:tcBorders>
              <w:top w:val="single" w:sz="4" w:space="0" w:color="auto"/>
              <w:left w:val="single" w:sz="2" w:space="0" w:color="auto"/>
              <w:bottom w:val="single" w:sz="2" w:space="0" w:color="auto"/>
              <w:right w:val="single" w:sz="2" w:space="0" w:color="auto"/>
            </w:tcBorders>
            <w:vAlign w:val="center"/>
          </w:tcPr>
          <w:p w:rsidR="0061413A" w:rsidRPr="00D60AA8" w:rsidRDefault="0061413A" w:rsidP="00F67BD5">
            <w:pPr>
              <w:pStyle w:val="ac"/>
              <w:jc w:val="center"/>
              <w:rPr>
                <w:szCs w:val="24"/>
              </w:rPr>
            </w:pPr>
            <w:r w:rsidRPr="00D60AA8">
              <w:rPr>
                <w:szCs w:val="24"/>
              </w:rPr>
              <w:t>По мере обновления информации</w:t>
            </w:r>
          </w:p>
        </w:tc>
      </w:tr>
    </w:tbl>
    <w:p w:rsidR="0061413A" w:rsidRDefault="0061413A" w:rsidP="0061413A"/>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Pr="009570AA" w:rsidRDefault="0061413A" w:rsidP="0061413A">
      <w:pPr>
        <w:pStyle w:val="ac"/>
        <w:jc w:val="center"/>
        <w:rPr>
          <w:b/>
          <w:bCs/>
          <w:szCs w:val="24"/>
        </w:rPr>
      </w:pPr>
      <w:r>
        <w:rPr>
          <w:b/>
          <w:bCs/>
          <w:szCs w:val="24"/>
        </w:rPr>
        <w:t>Часть 2</w:t>
      </w:r>
      <w:r w:rsidRPr="009570AA">
        <w:rPr>
          <w:b/>
          <w:bCs/>
          <w:szCs w:val="24"/>
        </w:rPr>
        <w:t xml:space="preserve">. Сведения о </w:t>
      </w:r>
      <w:r>
        <w:rPr>
          <w:b/>
          <w:bCs/>
          <w:szCs w:val="24"/>
        </w:rPr>
        <w:t>выполняемых работах</w:t>
      </w:r>
    </w:p>
    <w:p w:rsidR="0061413A" w:rsidRPr="009C2F73" w:rsidRDefault="0061413A" w:rsidP="0061413A">
      <w:pPr>
        <w:pStyle w:val="ac"/>
        <w:jc w:val="center"/>
        <w:rPr>
          <w:bCs/>
          <w:szCs w:val="24"/>
        </w:rPr>
      </w:pPr>
      <w:r w:rsidRPr="009C2F73">
        <w:rPr>
          <w:bCs/>
          <w:szCs w:val="24"/>
        </w:rPr>
        <w:t>Раздел 1</w:t>
      </w:r>
    </w:p>
    <w:p w:rsidR="0061413A" w:rsidRPr="009570AA" w:rsidRDefault="0061413A" w:rsidP="0061413A">
      <w:pPr>
        <w:pStyle w:val="ac"/>
        <w:jc w:val="center"/>
        <w:rPr>
          <w:b/>
          <w:bCs/>
          <w:szCs w:val="24"/>
          <w:u w:val="single"/>
        </w:rPr>
      </w:pPr>
    </w:p>
    <w:tbl>
      <w:tblPr>
        <w:tblW w:w="15152" w:type="dxa"/>
        <w:tblLayout w:type="fixed"/>
        <w:tblCellMar>
          <w:left w:w="28" w:type="dxa"/>
          <w:right w:w="28" w:type="dxa"/>
        </w:tblCellMar>
        <w:tblLook w:val="0000" w:firstRow="0" w:lastRow="0" w:firstColumn="0" w:lastColumn="0" w:noHBand="0" w:noVBand="0"/>
      </w:tblPr>
      <w:tblGrid>
        <w:gridCol w:w="3856"/>
        <w:gridCol w:w="6520"/>
        <w:gridCol w:w="3119"/>
        <w:gridCol w:w="1657"/>
      </w:tblGrid>
      <w:tr w:rsidR="0061413A" w:rsidRPr="009C2F73" w:rsidTr="00F67BD5">
        <w:trPr>
          <w:trHeight w:val="562"/>
        </w:trPr>
        <w:tc>
          <w:tcPr>
            <w:tcW w:w="3856" w:type="dxa"/>
          </w:tcPr>
          <w:p w:rsidR="0061413A" w:rsidRPr="009C2F73" w:rsidRDefault="0061413A" w:rsidP="00F67BD5">
            <w:pPr>
              <w:pStyle w:val="ac"/>
              <w:rPr>
                <w:szCs w:val="24"/>
              </w:rPr>
            </w:pPr>
            <w:r w:rsidRPr="009C2F73">
              <w:rPr>
                <w:szCs w:val="24"/>
              </w:rPr>
              <w:t xml:space="preserve">1. Наименование </w:t>
            </w:r>
            <w:r>
              <w:rPr>
                <w:szCs w:val="24"/>
              </w:rPr>
              <w:t>работы</w:t>
            </w:r>
          </w:p>
        </w:tc>
        <w:tc>
          <w:tcPr>
            <w:tcW w:w="6520" w:type="dxa"/>
            <w:vAlign w:val="center"/>
          </w:tcPr>
          <w:p w:rsidR="0061413A" w:rsidRPr="009C2F73" w:rsidRDefault="0061413A" w:rsidP="00F67BD5">
            <w:pPr>
              <w:pStyle w:val="ac"/>
              <w:ind w:left="113"/>
              <w:rPr>
                <w:szCs w:val="24"/>
                <w:u w:val="single"/>
              </w:rPr>
            </w:pPr>
            <w:r>
              <w:rPr>
                <w:szCs w:val="24"/>
                <w:u w:val="single"/>
              </w:rPr>
              <w:t>Библиографическая обработка документов и создание</w:t>
            </w:r>
          </w:p>
          <w:p w:rsidR="0061413A" w:rsidRPr="009C2F73" w:rsidRDefault="0061413A" w:rsidP="00F67BD5">
            <w:pPr>
              <w:pStyle w:val="ac"/>
              <w:ind w:left="113"/>
              <w:rPr>
                <w:szCs w:val="24"/>
                <w:u w:val="single"/>
              </w:rPr>
            </w:pPr>
            <w:r>
              <w:rPr>
                <w:szCs w:val="24"/>
                <w:u w:val="single"/>
              </w:rPr>
              <w:t>каталогов</w:t>
            </w:r>
          </w:p>
        </w:tc>
        <w:tc>
          <w:tcPr>
            <w:tcW w:w="3119" w:type="dxa"/>
            <w:vMerge w:val="restart"/>
            <w:tcBorders>
              <w:right w:val="single" w:sz="4" w:space="0" w:color="auto"/>
            </w:tcBorders>
            <w:vAlign w:val="center"/>
          </w:tcPr>
          <w:p w:rsidR="0061413A" w:rsidRPr="009C2F73" w:rsidRDefault="0061413A" w:rsidP="00F67BD5">
            <w:pPr>
              <w:pStyle w:val="ac"/>
              <w:ind w:right="102"/>
              <w:jc w:val="center"/>
              <w:rPr>
                <w:szCs w:val="24"/>
              </w:rPr>
            </w:pPr>
            <w:r w:rsidRPr="009C2F73">
              <w:rPr>
                <w:szCs w:val="24"/>
              </w:rPr>
              <w:t xml:space="preserve">Код по </w:t>
            </w:r>
            <w:r>
              <w:rPr>
                <w:szCs w:val="24"/>
              </w:rPr>
              <w:t>региональному</w:t>
            </w:r>
            <w:r w:rsidRPr="009C2F73">
              <w:rPr>
                <w:szCs w:val="24"/>
              </w:rPr>
              <w:t xml:space="preserve"> перечню</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61413A" w:rsidRPr="009C2F73" w:rsidRDefault="0061413A" w:rsidP="00F67BD5">
            <w:pPr>
              <w:pStyle w:val="ac"/>
              <w:jc w:val="center"/>
              <w:rPr>
                <w:szCs w:val="24"/>
              </w:rPr>
            </w:pPr>
            <w:r>
              <w:rPr>
                <w:szCs w:val="24"/>
              </w:rPr>
              <w:t>2.2.3</w:t>
            </w:r>
          </w:p>
        </w:tc>
      </w:tr>
      <w:tr w:rsidR="0061413A" w:rsidRPr="009C2F73" w:rsidTr="00F67BD5">
        <w:tc>
          <w:tcPr>
            <w:tcW w:w="3856" w:type="dxa"/>
            <w:vAlign w:val="bottom"/>
          </w:tcPr>
          <w:p w:rsidR="0061413A" w:rsidRPr="009C2F73" w:rsidRDefault="0061413A" w:rsidP="00F67BD5">
            <w:pPr>
              <w:pStyle w:val="ac"/>
              <w:rPr>
                <w:szCs w:val="24"/>
              </w:rPr>
            </w:pPr>
            <w:r w:rsidRPr="009C2F73">
              <w:rPr>
                <w:szCs w:val="24"/>
              </w:rPr>
              <w:t xml:space="preserve">2. Категории потребителей </w:t>
            </w:r>
            <w:r>
              <w:rPr>
                <w:szCs w:val="24"/>
              </w:rPr>
              <w:t>работы</w:t>
            </w:r>
          </w:p>
        </w:tc>
        <w:tc>
          <w:tcPr>
            <w:tcW w:w="6520" w:type="dxa"/>
            <w:vAlign w:val="center"/>
          </w:tcPr>
          <w:p w:rsidR="0061413A" w:rsidRPr="009C2F73" w:rsidRDefault="0061413A" w:rsidP="00F67BD5">
            <w:pPr>
              <w:pStyle w:val="ac"/>
              <w:ind w:left="113"/>
              <w:rPr>
                <w:szCs w:val="24"/>
                <w:u w:val="single"/>
              </w:rPr>
            </w:pPr>
            <w:r>
              <w:rPr>
                <w:szCs w:val="24"/>
                <w:u w:val="single"/>
              </w:rPr>
              <w:t>В интересах общества</w:t>
            </w:r>
          </w:p>
        </w:tc>
        <w:tc>
          <w:tcPr>
            <w:tcW w:w="3119" w:type="dxa"/>
            <w:vMerge/>
            <w:tcBorders>
              <w:right w:val="single" w:sz="4" w:space="0" w:color="auto"/>
            </w:tcBorders>
            <w:vAlign w:val="bottom"/>
          </w:tcPr>
          <w:p w:rsidR="0061413A" w:rsidRPr="009C2F73" w:rsidRDefault="0061413A" w:rsidP="00F67BD5">
            <w:pPr>
              <w:pStyle w:val="ac"/>
              <w:ind w:right="102"/>
              <w:jc w:val="right"/>
              <w:rPr>
                <w:szCs w:val="24"/>
              </w:rPr>
            </w:pPr>
          </w:p>
        </w:tc>
        <w:tc>
          <w:tcPr>
            <w:tcW w:w="1657" w:type="dxa"/>
            <w:vMerge/>
            <w:tcBorders>
              <w:left w:val="single" w:sz="4" w:space="0" w:color="auto"/>
              <w:bottom w:val="single" w:sz="4" w:space="0" w:color="auto"/>
              <w:right w:val="single" w:sz="4" w:space="0" w:color="auto"/>
            </w:tcBorders>
            <w:vAlign w:val="bottom"/>
          </w:tcPr>
          <w:p w:rsidR="0061413A" w:rsidRPr="009C2F73" w:rsidRDefault="0061413A" w:rsidP="00F67BD5">
            <w:pPr>
              <w:pStyle w:val="ac"/>
              <w:jc w:val="center"/>
              <w:rPr>
                <w:szCs w:val="24"/>
              </w:rPr>
            </w:pPr>
          </w:p>
        </w:tc>
      </w:tr>
    </w:tbl>
    <w:p w:rsidR="0061413A" w:rsidRPr="009570AA" w:rsidRDefault="0061413A" w:rsidP="0061413A">
      <w:pPr>
        <w:pStyle w:val="ac"/>
        <w:rPr>
          <w:szCs w:val="24"/>
        </w:rPr>
      </w:pPr>
    </w:p>
    <w:p w:rsidR="0061413A" w:rsidRDefault="0061413A" w:rsidP="0061413A">
      <w:pPr>
        <w:pStyle w:val="ac"/>
        <w:rPr>
          <w:szCs w:val="24"/>
        </w:rPr>
      </w:pPr>
      <w:r w:rsidRPr="00D60AA8">
        <w:rPr>
          <w:szCs w:val="24"/>
        </w:rPr>
        <w:t xml:space="preserve">3. Показатели, характеризующие объем и (или) качество </w:t>
      </w:r>
      <w:r>
        <w:rPr>
          <w:szCs w:val="24"/>
        </w:rPr>
        <w:t>работы</w:t>
      </w:r>
    </w:p>
    <w:p w:rsidR="0061413A" w:rsidRPr="009570AA" w:rsidRDefault="0061413A" w:rsidP="0061413A">
      <w:pPr>
        <w:pStyle w:val="ac"/>
        <w:rPr>
          <w:szCs w:val="24"/>
        </w:rPr>
      </w:pPr>
      <w:r w:rsidRPr="009570AA">
        <w:rPr>
          <w:szCs w:val="24"/>
        </w:rPr>
        <w:t xml:space="preserve">3.1. Показатели, характеризующие качество </w:t>
      </w:r>
      <w:r>
        <w:rPr>
          <w:szCs w:val="24"/>
        </w:rPr>
        <w:t>работы</w:t>
      </w:r>
      <w:r w:rsidRPr="009570AA">
        <w:rPr>
          <w:szCs w:val="24"/>
        </w:rPr>
        <w:t>:</w:t>
      </w:r>
    </w:p>
    <w:p w:rsidR="0061413A" w:rsidRPr="00AC7B79" w:rsidRDefault="0061413A" w:rsidP="0061413A">
      <w:pPr>
        <w:pStyle w:val="ac"/>
        <w:rPr>
          <w:sz w:val="20"/>
          <w:szCs w:val="22"/>
        </w:rPr>
      </w:pPr>
    </w:p>
    <w:tbl>
      <w:tblPr>
        <w:tblW w:w="15030" w:type="dxa"/>
        <w:tblInd w:w="170" w:type="dxa"/>
        <w:tblLayout w:type="fixed"/>
        <w:tblCellMar>
          <w:left w:w="28" w:type="dxa"/>
          <w:right w:w="28" w:type="dxa"/>
        </w:tblCellMar>
        <w:tblLook w:val="0000" w:firstRow="0" w:lastRow="0" w:firstColumn="0" w:lastColumn="0" w:noHBand="0" w:noVBand="0"/>
      </w:tblPr>
      <w:tblGrid>
        <w:gridCol w:w="991"/>
        <w:gridCol w:w="1702"/>
        <w:gridCol w:w="1272"/>
        <w:gridCol w:w="1138"/>
        <w:gridCol w:w="1280"/>
        <w:gridCol w:w="988"/>
        <w:gridCol w:w="1418"/>
        <w:gridCol w:w="850"/>
        <w:gridCol w:w="709"/>
        <w:gridCol w:w="992"/>
        <w:gridCol w:w="992"/>
        <w:gridCol w:w="993"/>
        <w:gridCol w:w="850"/>
        <w:gridCol w:w="855"/>
      </w:tblGrid>
      <w:tr w:rsidR="0061413A" w:rsidRPr="00DC317B" w:rsidTr="00F67BD5">
        <w:trPr>
          <w:trHeight w:val="641"/>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Уникаль</w:t>
            </w:r>
            <w:r w:rsidRPr="00DC317B">
              <w:rPr>
                <w:sz w:val="20"/>
              </w:rPr>
              <w:softHyphen/>
              <w:t>ный номер реестровой записи</w:t>
            </w:r>
          </w:p>
        </w:tc>
        <w:tc>
          <w:tcPr>
            <w:tcW w:w="4112" w:type="dxa"/>
            <w:gridSpan w:val="3"/>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характеризующий содержание </w:t>
            </w:r>
            <w:r>
              <w:rPr>
                <w:sz w:val="20"/>
              </w:rPr>
              <w:t>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характеризующий условия (формы) </w:t>
            </w:r>
            <w:r>
              <w:rPr>
                <w:sz w:val="20"/>
              </w:rPr>
              <w:t>выполнения 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качества </w:t>
            </w:r>
            <w:r>
              <w:rPr>
                <w:sz w:val="20"/>
              </w:rPr>
              <w:t>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Значение показателя качества </w:t>
            </w:r>
            <w:r>
              <w:rPr>
                <w:sz w:val="20"/>
              </w:rPr>
              <w:t>работы</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 xml:space="preserve">Допустимые (возможные) отклонения от установленных показателей качества муниципальной услуги </w:t>
            </w:r>
          </w:p>
        </w:tc>
      </w:tr>
      <w:tr w:rsidR="0061413A" w:rsidRPr="00DC317B" w:rsidTr="00F67BD5">
        <w:trPr>
          <w:trHeight w:val="848"/>
        </w:trPr>
        <w:tc>
          <w:tcPr>
            <w:tcW w:w="991" w:type="dxa"/>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418" w:type="dxa"/>
            <w:vMerge w:val="restart"/>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единица измерения </w:t>
            </w:r>
          </w:p>
        </w:tc>
        <w:tc>
          <w:tcPr>
            <w:tcW w:w="992"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w:t>
            </w:r>
            <w:r>
              <w:rPr>
                <w:sz w:val="20"/>
                <w:u w:val="single"/>
              </w:rPr>
              <w:t>19</w:t>
            </w:r>
            <w:r w:rsidRPr="00DC317B">
              <w:rPr>
                <w:sz w:val="20"/>
              </w:rPr>
              <w:t xml:space="preserve"> (очередной финансо</w:t>
            </w:r>
            <w:r w:rsidRPr="00DC317B">
              <w:rPr>
                <w:sz w:val="20"/>
              </w:rPr>
              <w:softHyphen/>
              <w:t>вый год)</w:t>
            </w:r>
          </w:p>
        </w:tc>
        <w:tc>
          <w:tcPr>
            <w:tcW w:w="992"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202</w:t>
            </w:r>
            <w:r>
              <w:rPr>
                <w:sz w:val="20"/>
                <w:u w:val="single"/>
              </w:rPr>
              <w:t>0</w:t>
            </w:r>
          </w:p>
          <w:p w:rsidR="0061413A" w:rsidRPr="00DC317B" w:rsidRDefault="0061413A" w:rsidP="00F67BD5">
            <w:pPr>
              <w:pStyle w:val="ac"/>
              <w:jc w:val="center"/>
              <w:rPr>
                <w:sz w:val="20"/>
              </w:rPr>
            </w:pPr>
            <w:r w:rsidRPr="00DC317B">
              <w:rPr>
                <w:sz w:val="20"/>
              </w:rPr>
              <w:t>(1-й год планового периода)</w:t>
            </w:r>
          </w:p>
        </w:tc>
        <w:tc>
          <w:tcPr>
            <w:tcW w:w="993"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202</w:t>
            </w:r>
            <w:r>
              <w:rPr>
                <w:sz w:val="20"/>
                <w:u w:val="single"/>
              </w:rPr>
              <w:t>1</w:t>
            </w:r>
          </w:p>
          <w:p w:rsidR="0061413A" w:rsidRPr="00DC317B" w:rsidRDefault="0061413A" w:rsidP="00F67BD5">
            <w:pPr>
              <w:pStyle w:val="ac"/>
              <w:jc w:val="center"/>
              <w:rPr>
                <w:sz w:val="20"/>
              </w:rPr>
            </w:pPr>
            <w:r w:rsidRPr="00DC317B">
              <w:rPr>
                <w:sz w:val="20"/>
              </w:rPr>
              <w:t>(2-й год планового периода)</w:t>
            </w:r>
          </w:p>
        </w:tc>
        <w:tc>
          <w:tcPr>
            <w:tcW w:w="1705" w:type="dxa"/>
            <w:gridSpan w:val="2"/>
            <w:vMerge/>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p>
        </w:tc>
      </w:tr>
      <w:tr w:rsidR="0061413A" w:rsidRPr="00DC317B" w:rsidTr="00F67BD5">
        <w:trPr>
          <w:trHeight w:val="974"/>
        </w:trPr>
        <w:tc>
          <w:tcPr>
            <w:tcW w:w="991" w:type="dxa"/>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702"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Pr>
                <w:sz w:val="20"/>
              </w:rPr>
              <w:t>наименование показателя</w:t>
            </w:r>
          </w:p>
        </w:tc>
        <w:tc>
          <w:tcPr>
            <w:tcW w:w="1272"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138"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280"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988"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418"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850"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lang w:val="en-US"/>
              </w:rPr>
            </w:pPr>
            <w:r w:rsidRPr="00DC317B">
              <w:rPr>
                <w:sz w:val="20"/>
              </w:rPr>
              <w:t>наименование</w:t>
            </w:r>
          </w:p>
        </w:tc>
        <w:tc>
          <w:tcPr>
            <w:tcW w:w="709" w:type="dxa"/>
            <w:tcBorders>
              <w:top w:val="single" w:sz="4" w:space="0" w:color="auto"/>
              <w:left w:val="single" w:sz="4" w:space="0" w:color="auto"/>
              <w:right w:val="single" w:sz="4" w:space="0" w:color="auto"/>
            </w:tcBorders>
            <w:vAlign w:val="center"/>
          </w:tcPr>
          <w:p w:rsidR="0061413A" w:rsidRPr="00DC317B" w:rsidRDefault="0061413A" w:rsidP="00F67BD5">
            <w:pPr>
              <w:pStyle w:val="ac"/>
              <w:ind w:right="-28"/>
              <w:jc w:val="center"/>
              <w:rPr>
                <w:sz w:val="20"/>
              </w:rPr>
            </w:pPr>
            <w:r w:rsidRPr="00DC317B">
              <w:rPr>
                <w:sz w:val="20"/>
              </w:rPr>
              <w:t>код по ОКЕИ</w:t>
            </w:r>
          </w:p>
        </w:tc>
        <w:tc>
          <w:tcPr>
            <w:tcW w:w="992"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992"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993"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850" w:type="dxa"/>
            <w:tcBorders>
              <w:top w:val="single" w:sz="4" w:space="0" w:color="auto"/>
              <w:left w:val="single" w:sz="4" w:space="0" w:color="auto"/>
              <w:right w:val="single" w:sz="4" w:space="0" w:color="auto"/>
            </w:tcBorders>
            <w:tcMar>
              <w:top w:w="28" w:type="dxa"/>
              <w:bottom w:w="28" w:type="dxa"/>
            </w:tcMar>
          </w:tcPr>
          <w:p w:rsidR="0061413A" w:rsidRPr="00DC317B" w:rsidRDefault="0061413A" w:rsidP="00F67BD5">
            <w:pPr>
              <w:pStyle w:val="ac"/>
              <w:jc w:val="center"/>
              <w:rPr>
                <w:sz w:val="20"/>
              </w:rPr>
            </w:pPr>
            <w:r>
              <w:rPr>
                <w:sz w:val="20"/>
              </w:rPr>
              <w:t>в</w:t>
            </w:r>
            <w:r w:rsidRPr="00DC317B">
              <w:rPr>
                <w:sz w:val="20"/>
              </w:rPr>
              <w:t xml:space="preserve"> </w:t>
            </w:r>
          </w:p>
          <w:p w:rsidR="0061413A" w:rsidRPr="00DC317B" w:rsidRDefault="0061413A" w:rsidP="00F67BD5">
            <w:pPr>
              <w:pStyle w:val="ac"/>
              <w:jc w:val="center"/>
              <w:rPr>
                <w:sz w:val="20"/>
              </w:rPr>
            </w:pPr>
            <w:r w:rsidRPr="00DC317B">
              <w:rPr>
                <w:sz w:val="20"/>
              </w:rPr>
              <w:t>процентах</w:t>
            </w:r>
          </w:p>
        </w:tc>
        <w:tc>
          <w:tcPr>
            <w:tcW w:w="855" w:type="dxa"/>
            <w:tcBorders>
              <w:top w:val="single" w:sz="4" w:space="0" w:color="auto"/>
              <w:left w:val="single" w:sz="4" w:space="0" w:color="auto"/>
              <w:right w:val="single" w:sz="4" w:space="0" w:color="auto"/>
            </w:tcBorders>
            <w:tcMar>
              <w:top w:w="28" w:type="dxa"/>
              <w:bottom w:w="28" w:type="dxa"/>
            </w:tcMar>
          </w:tcPr>
          <w:p w:rsidR="0061413A" w:rsidRPr="00DC317B" w:rsidRDefault="0061413A" w:rsidP="00F67BD5">
            <w:pPr>
              <w:pStyle w:val="ac"/>
              <w:jc w:val="center"/>
              <w:rPr>
                <w:sz w:val="20"/>
              </w:rPr>
            </w:pPr>
            <w:r w:rsidRPr="00DC317B">
              <w:rPr>
                <w:sz w:val="20"/>
              </w:rPr>
              <w:t xml:space="preserve">в абсолютных </w:t>
            </w:r>
            <w:r>
              <w:rPr>
                <w:sz w:val="20"/>
              </w:rPr>
              <w:t>величинах</w:t>
            </w:r>
          </w:p>
        </w:tc>
      </w:tr>
      <w:tr w:rsidR="0061413A" w:rsidRPr="00DC317B" w:rsidTr="00F67BD5">
        <w:trPr>
          <w:trHeight w:val="240"/>
        </w:trPr>
        <w:tc>
          <w:tcPr>
            <w:tcW w:w="991"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w:t>
            </w:r>
          </w:p>
        </w:tc>
        <w:tc>
          <w:tcPr>
            <w:tcW w:w="170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3</w:t>
            </w:r>
          </w:p>
        </w:tc>
        <w:tc>
          <w:tcPr>
            <w:tcW w:w="113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4</w:t>
            </w:r>
          </w:p>
        </w:tc>
        <w:tc>
          <w:tcPr>
            <w:tcW w:w="128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12</w:t>
            </w:r>
          </w:p>
        </w:tc>
        <w:tc>
          <w:tcPr>
            <w:tcW w:w="850"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r w:rsidRPr="00DC317B">
              <w:rPr>
                <w:sz w:val="20"/>
              </w:rPr>
              <w:t>13</w:t>
            </w:r>
          </w:p>
        </w:tc>
        <w:tc>
          <w:tcPr>
            <w:tcW w:w="855"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r w:rsidRPr="00DC317B">
              <w:rPr>
                <w:sz w:val="20"/>
              </w:rPr>
              <w:t>14</w:t>
            </w:r>
          </w:p>
        </w:tc>
      </w:tr>
      <w:tr w:rsidR="0061413A" w:rsidRPr="00DC317B" w:rsidTr="00F67BD5">
        <w:trPr>
          <w:trHeight w:val="240"/>
        </w:trPr>
        <w:tc>
          <w:tcPr>
            <w:tcW w:w="991"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rPr>
                <w:color w:val="000000"/>
              </w:rPr>
            </w:pPr>
            <w:r>
              <w:rPr>
                <w:color w:val="000000"/>
              </w:rPr>
              <w:t>2.2.3</w:t>
            </w:r>
          </w:p>
        </w:tc>
        <w:tc>
          <w:tcPr>
            <w:tcW w:w="170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ind w:right="-28"/>
              <w:jc w:val="center"/>
              <w:rPr>
                <w:sz w:val="20"/>
              </w:rPr>
            </w:pPr>
            <w:r>
              <w:rPr>
                <w:sz w:val="20"/>
              </w:rPr>
              <w:t>Создание каталогов</w:t>
            </w:r>
          </w:p>
        </w:tc>
        <w:tc>
          <w:tcPr>
            <w:tcW w:w="127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ind w:left="-24"/>
              <w:jc w:val="center"/>
              <w:rPr>
                <w:sz w:val="20"/>
              </w:rPr>
            </w:pPr>
            <w:r w:rsidRPr="00DC317B">
              <w:rPr>
                <w:sz w:val="20"/>
              </w:rPr>
              <w:t>в стационарных условиях</w:t>
            </w:r>
          </w:p>
        </w:tc>
        <w:tc>
          <w:tcPr>
            <w:tcW w:w="98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бесплатно</w:t>
            </w:r>
          </w:p>
        </w:tc>
        <w:tc>
          <w:tcPr>
            <w:tcW w:w="141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Pr>
                <w:sz w:val="20"/>
              </w:rPr>
              <w:t>Количество документов</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ind w:left="-28" w:right="-28"/>
              <w:jc w:val="center"/>
            </w:pPr>
            <w:r>
              <w:t>единица</w:t>
            </w:r>
          </w:p>
        </w:tc>
        <w:tc>
          <w:tcPr>
            <w:tcW w:w="709"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642</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3 659</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3 666</w:t>
            </w:r>
          </w:p>
        </w:tc>
        <w:tc>
          <w:tcPr>
            <w:tcW w:w="99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3 716</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5%</w:t>
            </w:r>
          </w:p>
        </w:tc>
        <w:tc>
          <w:tcPr>
            <w:tcW w:w="855" w:type="dxa"/>
            <w:tcBorders>
              <w:top w:val="single" w:sz="4" w:space="0" w:color="auto"/>
              <w:left w:val="single" w:sz="4" w:space="0" w:color="auto"/>
              <w:bottom w:val="single" w:sz="4" w:space="0" w:color="auto"/>
              <w:right w:val="single" w:sz="4" w:space="0" w:color="auto"/>
            </w:tcBorders>
          </w:tcPr>
          <w:p w:rsidR="0061413A" w:rsidRDefault="0061413A" w:rsidP="00F67BD5">
            <w:pPr>
              <w:jc w:val="center"/>
            </w:pPr>
          </w:p>
          <w:p w:rsidR="0061413A" w:rsidRPr="00DC317B" w:rsidRDefault="0061413A" w:rsidP="00F67BD5">
            <w:pPr>
              <w:jc w:val="center"/>
            </w:pPr>
            <w:r>
              <w:t>183</w:t>
            </w:r>
          </w:p>
        </w:tc>
      </w:tr>
    </w:tbl>
    <w:p w:rsidR="0061413A" w:rsidRPr="00AC7B79" w:rsidRDefault="0061413A" w:rsidP="0061413A">
      <w:pPr>
        <w:pStyle w:val="ac"/>
        <w:rPr>
          <w:sz w:val="20"/>
        </w:rPr>
      </w:pPr>
    </w:p>
    <w:p w:rsidR="0061413A" w:rsidRPr="00213F44" w:rsidRDefault="0061413A" w:rsidP="0061413A">
      <w:pPr>
        <w:pStyle w:val="ac"/>
        <w:ind w:firstLine="284"/>
        <w:rPr>
          <w:szCs w:val="24"/>
        </w:rPr>
      </w:pPr>
      <w:r w:rsidRPr="00213F44">
        <w:rPr>
          <w:szCs w:val="24"/>
        </w:rPr>
        <w:t xml:space="preserve">3.2. Показатели, характеризующие объем </w:t>
      </w:r>
      <w:r>
        <w:rPr>
          <w:szCs w:val="24"/>
        </w:rPr>
        <w:t>работы</w:t>
      </w:r>
    </w:p>
    <w:p w:rsidR="0061413A" w:rsidRPr="00AC7B79" w:rsidRDefault="0061413A" w:rsidP="0061413A">
      <w:pPr>
        <w:pStyle w:val="ac"/>
        <w:rPr>
          <w:sz w:val="20"/>
          <w:szCs w:val="22"/>
        </w:rPr>
      </w:pPr>
    </w:p>
    <w:tbl>
      <w:tblPr>
        <w:tblW w:w="150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417"/>
        <w:gridCol w:w="567"/>
        <w:gridCol w:w="567"/>
        <w:gridCol w:w="1276"/>
        <w:gridCol w:w="567"/>
        <w:gridCol w:w="1134"/>
        <w:gridCol w:w="567"/>
        <w:gridCol w:w="567"/>
        <w:gridCol w:w="1985"/>
        <w:gridCol w:w="992"/>
        <w:gridCol w:w="709"/>
        <w:gridCol w:w="850"/>
        <w:gridCol w:w="567"/>
        <w:gridCol w:w="567"/>
        <w:gridCol w:w="567"/>
        <w:gridCol w:w="709"/>
        <w:gridCol w:w="709"/>
      </w:tblGrid>
      <w:tr w:rsidR="0061413A" w:rsidRPr="00213F44" w:rsidTr="00F67BD5">
        <w:trPr>
          <w:trHeight w:val="607"/>
        </w:trPr>
        <w:tc>
          <w:tcPr>
            <w:tcW w:w="709" w:type="dxa"/>
            <w:vMerge w:val="restart"/>
            <w:vAlign w:val="center"/>
          </w:tcPr>
          <w:p w:rsidR="0061413A" w:rsidRPr="00213F44" w:rsidRDefault="0061413A" w:rsidP="00F67BD5">
            <w:pPr>
              <w:pStyle w:val="ac"/>
              <w:jc w:val="center"/>
              <w:rPr>
                <w:sz w:val="19"/>
                <w:szCs w:val="19"/>
              </w:rPr>
            </w:pPr>
            <w:r w:rsidRPr="00213F44">
              <w:rPr>
                <w:sz w:val="19"/>
                <w:szCs w:val="19"/>
              </w:rPr>
              <w:t xml:space="preserve">Уникальный </w:t>
            </w:r>
            <w:r w:rsidRPr="00213F44">
              <w:rPr>
                <w:sz w:val="19"/>
                <w:szCs w:val="19"/>
              </w:rPr>
              <w:lastRenderedPageBreak/>
              <w:t>номер реестровой записи</w:t>
            </w:r>
          </w:p>
        </w:tc>
        <w:tc>
          <w:tcPr>
            <w:tcW w:w="2551" w:type="dxa"/>
            <w:gridSpan w:val="3"/>
            <w:vMerge w:val="restart"/>
            <w:vAlign w:val="center"/>
          </w:tcPr>
          <w:p w:rsidR="0061413A" w:rsidRPr="00213F44" w:rsidRDefault="0061413A" w:rsidP="00F67BD5">
            <w:pPr>
              <w:pStyle w:val="ac"/>
              <w:jc w:val="center"/>
              <w:rPr>
                <w:sz w:val="19"/>
                <w:szCs w:val="19"/>
              </w:rPr>
            </w:pPr>
            <w:r w:rsidRPr="00213F44">
              <w:rPr>
                <w:sz w:val="19"/>
                <w:szCs w:val="19"/>
              </w:rPr>
              <w:lastRenderedPageBreak/>
              <w:t xml:space="preserve">Показатель, характеризующий содержание </w:t>
            </w:r>
            <w:r>
              <w:rPr>
                <w:sz w:val="19"/>
                <w:szCs w:val="19"/>
              </w:rPr>
              <w:t>работы</w:t>
            </w:r>
          </w:p>
        </w:tc>
        <w:tc>
          <w:tcPr>
            <w:tcW w:w="1843"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Показатель, </w:t>
            </w:r>
          </w:p>
          <w:p w:rsidR="0061413A" w:rsidRPr="00213F44" w:rsidRDefault="0061413A" w:rsidP="00F67BD5">
            <w:pPr>
              <w:pStyle w:val="ac"/>
              <w:jc w:val="center"/>
              <w:rPr>
                <w:sz w:val="19"/>
                <w:szCs w:val="19"/>
              </w:rPr>
            </w:pPr>
            <w:r w:rsidRPr="00213F44">
              <w:rPr>
                <w:sz w:val="19"/>
                <w:szCs w:val="19"/>
              </w:rPr>
              <w:t xml:space="preserve">характеризующий </w:t>
            </w:r>
            <w:r w:rsidRPr="00213F44">
              <w:rPr>
                <w:sz w:val="19"/>
                <w:szCs w:val="19"/>
              </w:rPr>
              <w:lastRenderedPageBreak/>
              <w:t xml:space="preserve">условия (формы) </w:t>
            </w:r>
            <w:r>
              <w:rPr>
                <w:sz w:val="19"/>
                <w:szCs w:val="19"/>
              </w:rPr>
              <w:t>выполнения работы</w:t>
            </w:r>
          </w:p>
        </w:tc>
        <w:tc>
          <w:tcPr>
            <w:tcW w:w="4253" w:type="dxa"/>
            <w:gridSpan w:val="4"/>
            <w:vAlign w:val="center"/>
          </w:tcPr>
          <w:p w:rsidR="0061413A" w:rsidRPr="00213F44" w:rsidRDefault="0061413A" w:rsidP="00F67BD5">
            <w:pPr>
              <w:pStyle w:val="ac"/>
              <w:jc w:val="center"/>
              <w:rPr>
                <w:sz w:val="19"/>
                <w:szCs w:val="19"/>
              </w:rPr>
            </w:pPr>
            <w:r w:rsidRPr="00213F44">
              <w:rPr>
                <w:sz w:val="19"/>
                <w:szCs w:val="19"/>
              </w:rPr>
              <w:lastRenderedPageBreak/>
              <w:t xml:space="preserve">Показатель объема </w:t>
            </w:r>
            <w:r>
              <w:rPr>
                <w:sz w:val="19"/>
                <w:szCs w:val="19"/>
              </w:rPr>
              <w:t>работы</w:t>
            </w:r>
          </w:p>
        </w:tc>
        <w:tc>
          <w:tcPr>
            <w:tcW w:w="2551" w:type="dxa"/>
            <w:gridSpan w:val="3"/>
            <w:vAlign w:val="center"/>
          </w:tcPr>
          <w:p w:rsidR="0061413A" w:rsidRPr="00213F44" w:rsidRDefault="0061413A" w:rsidP="00F67BD5">
            <w:pPr>
              <w:pStyle w:val="ac"/>
              <w:jc w:val="center"/>
              <w:rPr>
                <w:sz w:val="19"/>
                <w:szCs w:val="19"/>
              </w:rPr>
            </w:pPr>
            <w:r w:rsidRPr="00213F44">
              <w:rPr>
                <w:sz w:val="19"/>
                <w:szCs w:val="19"/>
              </w:rPr>
              <w:t xml:space="preserve">Значение показателя объема </w:t>
            </w:r>
            <w:r>
              <w:rPr>
                <w:sz w:val="19"/>
                <w:szCs w:val="19"/>
              </w:rPr>
              <w:t>работы</w:t>
            </w:r>
          </w:p>
        </w:tc>
        <w:tc>
          <w:tcPr>
            <w:tcW w:w="1701" w:type="dxa"/>
            <w:gridSpan w:val="3"/>
            <w:vAlign w:val="center"/>
          </w:tcPr>
          <w:p w:rsidR="0061413A" w:rsidRPr="00213F44" w:rsidRDefault="0061413A" w:rsidP="00F67BD5">
            <w:pPr>
              <w:pStyle w:val="ac"/>
              <w:jc w:val="center"/>
              <w:rPr>
                <w:sz w:val="19"/>
                <w:szCs w:val="19"/>
              </w:rPr>
            </w:pPr>
            <w:r w:rsidRPr="00213F44">
              <w:rPr>
                <w:sz w:val="19"/>
                <w:szCs w:val="19"/>
              </w:rPr>
              <w:t xml:space="preserve">Размер </w:t>
            </w:r>
          </w:p>
          <w:p w:rsidR="0061413A" w:rsidRPr="00213F44" w:rsidRDefault="0061413A" w:rsidP="00F67BD5">
            <w:pPr>
              <w:pStyle w:val="ac"/>
              <w:jc w:val="center"/>
              <w:rPr>
                <w:sz w:val="19"/>
                <w:szCs w:val="19"/>
              </w:rPr>
            </w:pPr>
            <w:r w:rsidRPr="00213F44">
              <w:rPr>
                <w:sz w:val="19"/>
                <w:szCs w:val="19"/>
              </w:rPr>
              <w:t>платы (цена, тариф)</w:t>
            </w:r>
          </w:p>
        </w:tc>
        <w:tc>
          <w:tcPr>
            <w:tcW w:w="1418" w:type="dxa"/>
            <w:gridSpan w:val="2"/>
            <w:vMerge w:val="restart"/>
          </w:tcPr>
          <w:p w:rsidR="0061413A" w:rsidRPr="00213F44" w:rsidRDefault="0061413A" w:rsidP="00F67BD5">
            <w:pPr>
              <w:pStyle w:val="ac"/>
              <w:jc w:val="center"/>
              <w:rPr>
                <w:sz w:val="19"/>
                <w:szCs w:val="19"/>
              </w:rPr>
            </w:pPr>
            <w:r w:rsidRPr="00213F44">
              <w:rPr>
                <w:sz w:val="19"/>
                <w:szCs w:val="19"/>
              </w:rPr>
              <w:t xml:space="preserve">Допустимые (возможные) </w:t>
            </w:r>
          </w:p>
          <w:p w:rsidR="0061413A" w:rsidRPr="00213F44" w:rsidRDefault="0061413A" w:rsidP="00F67BD5">
            <w:pPr>
              <w:pStyle w:val="ac"/>
              <w:jc w:val="center"/>
              <w:rPr>
                <w:sz w:val="19"/>
                <w:szCs w:val="19"/>
              </w:rPr>
            </w:pPr>
            <w:r w:rsidRPr="00213F44">
              <w:rPr>
                <w:sz w:val="19"/>
                <w:szCs w:val="19"/>
              </w:rPr>
              <w:lastRenderedPageBreak/>
              <w:t xml:space="preserve">отклонения от установленных показателей объема </w:t>
            </w:r>
            <w:r>
              <w:rPr>
                <w:sz w:val="19"/>
                <w:szCs w:val="19"/>
              </w:rPr>
              <w:t>работы</w:t>
            </w:r>
            <w:r w:rsidRPr="00213F44">
              <w:rPr>
                <w:sz w:val="19"/>
                <w:szCs w:val="19"/>
              </w:rPr>
              <w:t xml:space="preserve"> </w:t>
            </w:r>
          </w:p>
        </w:tc>
      </w:tr>
      <w:tr w:rsidR="0061413A" w:rsidRPr="00213F44" w:rsidTr="00F67BD5">
        <w:trPr>
          <w:trHeight w:val="1150"/>
        </w:trPr>
        <w:tc>
          <w:tcPr>
            <w:tcW w:w="709" w:type="dxa"/>
            <w:vMerge/>
            <w:vAlign w:val="center"/>
          </w:tcPr>
          <w:p w:rsidR="0061413A" w:rsidRPr="00213F44" w:rsidRDefault="0061413A" w:rsidP="00F67BD5">
            <w:pPr>
              <w:pStyle w:val="ac"/>
              <w:jc w:val="center"/>
              <w:rPr>
                <w:sz w:val="19"/>
                <w:szCs w:val="19"/>
              </w:rPr>
            </w:pPr>
          </w:p>
        </w:tc>
        <w:tc>
          <w:tcPr>
            <w:tcW w:w="2551" w:type="dxa"/>
            <w:gridSpan w:val="3"/>
            <w:vMerge/>
            <w:vAlign w:val="center"/>
          </w:tcPr>
          <w:p w:rsidR="0061413A" w:rsidRPr="00213F44" w:rsidRDefault="0061413A" w:rsidP="00F67BD5">
            <w:pPr>
              <w:pStyle w:val="ac"/>
              <w:jc w:val="center"/>
              <w:rPr>
                <w:sz w:val="19"/>
                <w:szCs w:val="19"/>
              </w:rPr>
            </w:pPr>
          </w:p>
        </w:tc>
        <w:tc>
          <w:tcPr>
            <w:tcW w:w="1843" w:type="dxa"/>
            <w:gridSpan w:val="2"/>
            <w:vMerge/>
            <w:vAlign w:val="center"/>
          </w:tcPr>
          <w:p w:rsidR="0061413A" w:rsidRPr="00213F44" w:rsidRDefault="0061413A" w:rsidP="00F67BD5">
            <w:pPr>
              <w:pStyle w:val="ac"/>
              <w:jc w:val="center"/>
              <w:rPr>
                <w:sz w:val="19"/>
                <w:szCs w:val="19"/>
              </w:rPr>
            </w:pPr>
          </w:p>
        </w:tc>
        <w:tc>
          <w:tcPr>
            <w:tcW w:w="1134" w:type="dxa"/>
            <w:vMerge w:val="restart"/>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1134"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единица измерения </w:t>
            </w:r>
          </w:p>
        </w:tc>
        <w:tc>
          <w:tcPr>
            <w:tcW w:w="1985" w:type="dxa"/>
            <w:vMerge w:val="restart"/>
          </w:tcPr>
          <w:p w:rsidR="0061413A" w:rsidRDefault="0061413A" w:rsidP="00F67BD5">
            <w:pPr>
              <w:pStyle w:val="ac"/>
              <w:jc w:val="center"/>
              <w:rPr>
                <w:sz w:val="19"/>
                <w:szCs w:val="19"/>
              </w:rPr>
            </w:pPr>
          </w:p>
          <w:p w:rsidR="0061413A" w:rsidRDefault="0061413A" w:rsidP="00F67BD5">
            <w:pPr>
              <w:pStyle w:val="ac"/>
              <w:jc w:val="center"/>
              <w:rPr>
                <w:sz w:val="19"/>
                <w:szCs w:val="19"/>
              </w:rPr>
            </w:pPr>
          </w:p>
          <w:p w:rsidR="0061413A" w:rsidRDefault="0061413A" w:rsidP="00F67BD5">
            <w:pPr>
              <w:pStyle w:val="ac"/>
              <w:jc w:val="center"/>
              <w:rPr>
                <w:sz w:val="19"/>
                <w:szCs w:val="19"/>
              </w:rPr>
            </w:pPr>
          </w:p>
          <w:p w:rsidR="0061413A" w:rsidRPr="007E28FF" w:rsidRDefault="0061413A" w:rsidP="00F67BD5">
            <w:pPr>
              <w:pStyle w:val="ac"/>
              <w:jc w:val="center"/>
              <w:rPr>
                <w:sz w:val="19"/>
                <w:szCs w:val="19"/>
              </w:rPr>
            </w:pPr>
            <w:r w:rsidRPr="007E28FF">
              <w:rPr>
                <w:sz w:val="19"/>
                <w:szCs w:val="19"/>
              </w:rPr>
              <w:t>Описание работы</w:t>
            </w:r>
          </w:p>
        </w:tc>
        <w:tc>
          <w:tcPr>
            <w:tcW w:w="992"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19</w:t>
            </w:r>
            <w:r w:rsidRPr="00213F44">
              <w:rPr>
                <w:sz w:val="19"/>
                <w:szCs w:val="19"/>
              </w:rPr>
              <w:t xml:space="preserve"> (очеред</w:t>
            </w:r>
            <w:r w:rsidRPr="00213F44">
              <w:rPr>
                <w:sz w:val="19"/>
                <w:szCs w:val="19"/>
              </w:rPr>
              <w:softHyphen/>
              <w:t>ной финан</w:t>
            </w:r>
            <w:r w:rsidRPr="00213F44">
              <w:rPr>
                <w:sz w:val="19"/>
                <w:szCs w:val="19"/>
              </w:rPr>
              <w:softHyphen/>
              <w:t>совый год)</w:t>
            </w:r>
          </w:p>
        </w:tc>
        <w:tc>
          <w:tcPr>
            <w:tcW w:w="709"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20</w:t>
            </w:r>
          </w:p>
          <w:p w:rsidR="0061413A" w:rsidRPr="00213F44" w:rsidRDefault="0061413A" w:rsidP="00F67BD5">
            <w:pPr>
              <w:pStyle w:val="ac"/>
              <w:jc w:val="center"/>
              <w:rPr>
                <w:sz w:val="19"/>
                <w:szCs w:val="19"/>
              </w:rPr>
            </w:pPr>
            <w:r w:rsidRPr="00213F44">
              <w:rPr>
                <w:sz w:val="19"/>
                <w:szCs w:val="19"/>
              </w:rPr>
              <w:t>(1-й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850" w:type="dxa"/>
            <w:vMerge w:val="restart"/>
          </w:tcPr>
          <w:p w:rsidR="0061413A" w:rsidRPr="00213F44" w:rsidRDefault="0061413A" w:rsidP="00F67BD5">
            <w:pPr>
              <w:pStyle w:val="ac"/>
              <w:jc w:val="center"/>
              <w:rPr>
                <w:sz w:val="19"/>
                <w:szCs w:val="19"/>
              </w:rPr>
            </w:pPr>
            <w:r w:rsidRPr="00DC317B">
              <w:rPr>
                <w:sz w:val="19"/>
                <w:szCs w:val="19"/>
                <w:u w:val="single"/>
              </w:rPr>
              <w:t>20</w:t>
            </w:r>
            <w:r w:rsidRPr="00213F44">
              <w:rPr>
                <w:sz w:val="19"/>
                <w:szCs w:val="19"/>
                <w:u w:val="single"/>
              </w:rPr>
              <w:t>2</w:t>
            </w:r>
            <w:r>
              <w:rPr>
                <w:sz w:val="19"/>
                <w:szCs w:val="19"/>
                <w:u w:val="single"/>
              </w:rPr>
              <w:t>1</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567"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19</w:t>
            </w:r>
            <w:r w:rsidRPr="00DC317B">
              <w:rPr>
                <w:sz w:val="19"/>
                <w:szCs w:val="19"/>
                <w:u w:val="single"/>
              </w:rPr>
              <w:t xml:space="preserve"> </w:t>
            </w:r>
            <w:r w:rsidRPr="00213F44">
              <w:rPr>
                <w:sz w:val="19"/>
                <w:szCs w:val="19"/>
              </w:rPr>
              <w:t>(очеред</w:t>
            </w:r>
            <w:r w:rsidRPr="00213F44">
              <w:rPr>
                <w:sz w:val="19"/>
                <w:szCs w:val="19"/>
              </w:rPr>
              <w:softHyphen/>
              <w:t>ной финан</w:t>
            </w:r>
            <w:r w:rsidRPr="00213F44">
              <w:rPr>
                <w:sz w:val="19"/>
                <w:szCs w:val="19"/>
              </w:rPr>
              <w:softHyphen/>
              <w:t>совый год)</w:t>
            </w:r>
          </w:p>
        </w:tc>
        <w:tc>
          <w:tcPr>
            <w:tcW w:w="567" w:type="dxa"/>
            <w:vMerge w:val="restart"/>
          </w:tcPr>
          <w:p w:rsidR="0061413A" w:rsidRDefault="0061413A" w:rsidP="00F67BD5">
            <w:pPr>
              <w:pStyle w:val="ac"/>
              <w:jc w:val="center"/>
              <w:rPr>
                <w:sz w:val="19"/>
                <w:szCs w:val="19"/>
                <w:u w:val="single"/>
              </w:rPr>
            </w:pPr>
            <w:r w:rsidRPr="00DC317B">
              <w:rPr>
                <w:sz w:val="19"/>
                <w:szCs w:val="19"/>
                <w:u w:val="single"/>
              </w:rPr>
              <w:t>202</w:t>
            </w:r>
            <w:r>
              <w:rPr>
                <w:sz w:val="19"/>
                <w:szCs w:val="19"/>
                <w:u w:val="single"/>
              </w:rPr>
              <w:t>0</w:t>
            </w:r>
          </w:p>
          <w:p w:rsidR="0061413A" w:rsidRPr="00213F44" w:rsidRDefault="0061413A" w:rsidP="00F67BD5">
            <w:pPr>
              <w:pStyle w:val="ac"/>
              <w:jc w:val="center"/>
              <w:rPr>
                <w:sz w:val="19"/>
                <w:szCs w:val="19"/>
              </w:rPr>
            </w:pPr>
            <w:r w:rsidRPr="00213F44">
              <w:rPr>
                <w:sz w:val="19"/>
                <w:szCs w:val="19"/>
              </w:rPr>
              <w:t xml:space="preserve"> (1-й год плано</w:t>
            </w:r>
            <w:r w:rsidRPr="00213F44">
              <w:rPr>
                <w:sz w:val="19"/>
                <w:szCs w:val="19"/>
              </w:rPr>
              <w:softHyphen/>
              <w:t>вого перио</w:t>
            </w:r>
            <w:r w:rsidRPr="00213F44">
              <w:rPr>
                <w:sz w:val="19"/>
                <w:szCs w:val="19"/>
              </w:rPr>
              <w:softHyphen/>
              <w:t>да)</w:t>
            </w:r>
          </w:p>
        </w:tc>
        <w:tc>
          <w:tcPr>
            <w:tcW w:w="567" w:type="dxa"/>
            <w:vMerge w:val="restart"/>
          </w:tcPr>
          <w:p w:rsidR="0061413A" w:rsidRPr="00DC317B" w:rsidRDefault="0061413A" w:rsidP="00F67BD5">
            <w:pPr>
              <w:pStyle w:val="ac"/>
              <w:jc w:val="center"/>
              <w:rPr>
                <w:sz w:val="19"/>
                <w:szCs w:val="19"/>
                <w:u w:val="single"/>
              </w:rPr>
            </w:pPr>
            <w:r w:rsidRPr="00DC317B">
              <w:rPr>
                <w:sz w:val="19"/>
                <w:szCs w:val="19"/>
                <w:u w:val="single"/>
              </w:rPr>
              <w:t>202</w:t>
            </w:r>
            <w:r>
              <w:rPr>
                <w:sz w:val="19"/>
                <w:szCs w:val="19"/>
                <w:u w:val="single"/>
              </w:rPr>
              <w:t>1</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1418" w:type="dxa"/>
            <w:gridSpan w:val="2"/>
            <w:vMerge/>
          </w:tcPr>
          <w:p w:rsidR="0061413A" w:rsidRPr="00213F44" w:rsidRDefault="0061413A" w:rsidP="00F67BD5">
            <w:pPr>
              <w:pStyle w:val="ac"/>
              <w:jc w:val="center"/>
              <w:rPr>
                <w:sz w:val="19"/>
                <w:szCs w:val="19"/>
              </w:rPr>
            </w:pPr>
          </w:p>
        </w:tc>
      </w:tr>
      <w:tr w:rsidR="0061413A" w:rsidRPr="00213F44" w:rsidTr="00F67BD5">
        <w:trPr>
          <w:trHeight w:val="384"/>
        </w:trPr>
        <w:tc>
          <w:tcPr>
            <w:tcW w:w="709" w:type="dxa"/>
            <w:vMerge/>
            <w:vAlign w:val="center"/>
          </w:tcPr>
          <w:p w:rsidR="0061413A" w:rsidRPr="00213F44" w:rsidRDefault="0061413A" w:rsidP="00F67BD5">
            <w:pPr>
              <w:pStyle w:val="ac"/>
              <w:jc w:val="center"/>
              <w:rPr>
                <w:sz w:val="19"/>
                <w:szCs w:val="19"/>
              </w:rPr>
            </w:pPr>
          </w:p>
        </w:tc>
        <w:tc>
          <w:tcPr>
            <w:tcW w:w="1417"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567" w:type="dxa"/>
            <w:vMerge w:val="restart"/>
            <w:vAlign w:val="center"/>
          </w:tcPr>
          <w:p w:rsidR="0061413A" w:rsidRPr="00213F44" w:rsidRDefault="0061413A" w:rsidP="00F67BD5">
            <w:pPr>
              <w:pStyle w:val="ac"/>
              <w:jc w:val="center"/>
              <w:rPr>
                <w:sz w:val="19"/>
                <w:szCs w:val="19"/>
              </w:rPr>
            </w:pPr>
            <w:proofErr w:type="spellStart"/>
            <w:r w:rsidRPr="00213F44">
              <w:rPr>
                <w:sz w:val="15"/>
                <w:szCs w:val="15"/>
              </w:rPr>
              <w:t>наим</w:t>
            </w:r>
            <w:proofErr w:type="spellEnd"/>
            <w:r w:rsidRPr="00213F44">
              <w:rPr>
                <w:sz w:val="15"/>
                <w:szCs w:val="15"/>
              </w:rPr>
              <w:t>-е показ-ля</w:t>
            </w:r>
          </w:p>
        </w:tc>
        <w:tc>
          <w:tcPr>
            <w:tcW w:w="567" w:type="dxa"/>
            <w:vMerge w:val="restart"/>
            <w:vAlign w:val="center"/>
          </w:tcPr>
          <w:p w:rsidR="0061413A" w:rsidRPr="00213F44" w:rsidRDefault="0061413A" w:rsidP="00F67BD5">
            <w:pPr>
              <w:pStyle w:val="ac"/>
              <w:jc w:val="center"/>
              <w:rPr>
                <w:sz w:val="19"/>
                <w:szCs w:val="19"/>
              </w:rPr>
            </w:pPr>
            <w:proofErr w:type="spellStart"/>
            <w:r w:rsidRPr="00213F44">
              <w:rPr>
                <w:sz w:val="15"/>
                <w:szCs w:val="15"/>
              </w:rPr>
              <w:t>наи</w:t>
            </w:r>
            <w:proofErr w:type="spellEnd"/>
            <w:r w:rsidRPr="00213F44">
              <w:rPr>
                <w:sz w:val="15"/>
                <w:szCs w:val="15"/>
              </w:rPr>
              <w:t>-е показ-ля</w:t>
            </w:r>
          </w:p>
        </w:tc>
        <w:tc>
          <w:tcPr>
            <w:tcW w:w="1276"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567"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1134" w:type="dxa"/>
            <w:vMerge/>
            <w:vAlign w:val="center"/>
          </w:tcPr>
          <w:p w:rsidR="0061413A" w:rsidRPr="00213F44" w:rsidRDefault="0061413A" w:rsidP="00F67BD5">
            <w:pPr>
              <w:pStyle w:val="ac"/>
              <w:jc w:val="center"/>
              <w:rPr>
                <w:sz w:val="19"/>
                <w:szCs w:val="19"/>
              </w:rPr>
            </w:pPr>
          </w:p>
        </w:tc>
        <w:tc>
          <w:tcPr>
            <w:tcW w:w="1134" w:type="dxa"/>
            <w:gridSpan w:val="2"/>
            <w:vMerge/>
            <w:vAlign w:val="center"/>
          </w:tcPr>
          <w:p w:rsidR="0061413A" w:rsidRPr="00213F44" w:rsidRDefault="0061413A" w:rsidP="00F67BD5">
            <w:pPr>
              <w:pStyle w:val="ac"/>
              <w:jc w:val="center"/>
              <w:rPr>
                <w:sz w:val="19"/>
                <w:szCs w:val="19"/>
              </w:rPr>
            </w:pPr>
          </w:p>
        </w:tc>
        <w:tc>
          <w:tcPr>
            <w:tcW w:w="1985" w:type="dxa"/>
            <w:vMerge/>
          </w:tcPr>
          <w:p w:rsidR="0061413A" w:rsidRPr="00213F44" w:rsidRDefault="0061413A" w:rsidP="00F67BD5">
            <w:pPr>
              <w:pStyle w:val="ac"/>
              <w:jc w:val="center"/>
              <w:rPr>
                <w:sz w:val="19"/>
                <w:szCs w:val="19"/>
              </w:rPr>
            </w:pPr>
          </w:p>
        </w:tc>
        <w:tc>
          <w:tcPr>
            <w:tcW w:w="992"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709" w:type="dxa"/>
            <w:vMerge w:val="restart"/>
          </w:tcPr>
          <w:p w:rsidR="0061413A" w:rsidRPr="00213F44" w:rsidRDefault="0061413A" w:rsidP="00F67BD5">
            <w:pPr>
              <w:pStyle w:val="ac"/>
              <w:jc w:val="center"/>
              <w:rPr>
                <w:sz w:val="19"/>
                <w:szCs w:val="19"/>
              </w:rPr>
            </w:pPr>
            <w:r>
              <w:rPr>
                <w:sz w:val="19"/>
                <w:szCs w:val="19"/>
              </w:rPr>
              <w:t>в</w:t>
            </w:r>
            <w:r w:rsidRPr="00213F44">
              <w:rPr>
                <w:sz w:val="19"/>
                <w:szCs w:val="19"/>
              </w:rPr>
              <w:t xml:space="preserve"> </w:t>
            </w:r>
          </w:p>
          <w:p w:rsidR="0061413A" w:rsidRPr="00213F44" w:rsidRDefault="0061413A" w:rsidP="00F67BD5">
            <w:pPr>
              <w:pStyle w:val="ac"/>
              <w:jc w:val="center"/>
              <w:rPr>
                <w:sz w:val="19"/>
                <w:szCs w:val="19"/>
              </w:rPr>
            </w:pPr>
            <w:r w:rsidRPr="00213F44">
              <w:rPr>
                <w:sz w:val="19"/>
                <w:szCs w:val="19"/>
              </w:rPr>
              <w:t>процентах</w:t>
            </w:r>
          </w:p>
        </w:tc>
        <w:tc>
          <w:tcPr>
            <w:tcW w:w="709" w:type="dxa"/>
            <w:vMerge w:val="restart"/>
          </w:tcPr>
          <w:p w:rsidR="0061413A" w:rsidRPr="00213F44" w:rsidRDefault="0061413A" w:rsidP="00F67BD5">
            <w:pPr>
              <w:pStyle w:val="ac"/>
              <w:jc w:val="center"/>
              <w:rPr>
                <w:sz w:val="19"/>
                <w:szCs w:val="19"/>
              </w:rPr>
            </w:pPr>
            <w:r w:rsidRPr="00213F44">
              <w:rPr>
                <w:sz w:val="19"/>
                <w:szCs w:val="19"/>
              </w:rPr>
              <w:t xml:space="preserve">в абсолютных </w:t>
            </w:r>
            <w:r>
              <w:rPr>
                <w:sz w:val="19"/>
                <w:szCs w:val="19"/>
              </w:rPr>
              <w:t>величинах</w:t>
            </w:r>
          </w:p>
        </w:tc>
      </w:tr>
      <w:tr w:rsidR="0061413A" w:rsidRPr="00213F44" w:rsidTr="00F67BD5">
        <w:trPr>
          <w:trHeight w:val="517"/>
        </w:trPr>
        <w:tc>
          <w:tcPr>
            <w:tcW w:w="709" w:type="dxa"/>
            <w:vMerge/>
            <w:vAlign w:val="center"/>
          </w:tcPr>
          <w:p w:rsidR="0061413A" w:rsidRPr="00213F44" w:rsidRDefault="0061413A" w:rsidP="00F67BD5">
            <w:pPr>
              <w:pStyle w:val="ac"/>
              <w:jc w:val="center"/>
              <w:rPr>
                <w:sz w:val="19"/>
                <w:szCs w:val="19"/>
              </w:rPr>
            </w:pPr>
          </w:p>
        </w:tc>
        <w:tc>
          <w:tcPr>
            <w:tcW w:w="1417" w:type="dxa"/>
            <w:vMerge/>
            <w:vAlign w:val="center"/>
          </w:tcPr>
          <w:p w:rsidR="0061413A" w:rsidRPr="00213F44" w:rsidRDefault="0061413A" w:rsidP="00F67BD5">
            <w:pPr>
              <w:pStyle w:val="ac"/>
              <w:jc w:val="center"/>
              <w:rPr>
                <w:sz w:val="15"/>
                <w:szCs w:val="15"/>
              </w:rPr>
            </w:pPr>
          </w:p>
        </w:tc>
        <w:tc>
          <w:tcPr>
            <w:tcW w:w="567" w:type="dxa"/>
            <w:vMerge/>
            <w:vAlign w:val="center"/>
          </w:tcPr>
          <w:p w:rsidR="0061413A" w:rsidRPr="00213F44" w:rsidRDefault="0061413A" w:rsidP="00F67BD5">
            <w:pPr>
              <w:pStyle w:val="ac"/>
              <w:jc w:val="center"/>
              <w:rPr>
                <w:sz w:val="15"/>
                <w:szCs w:val="15"/>
              </w:rPr>
            </w:pPr>
          </w:p>
        </w:tc>
        <w:tc>
          <w:tcPr>
            <w:tcW w:w="567" w:type="dxa"/>
            <w:vMerge/>
            <w:vAlign w:val="center"/>
          </w:tcPr>
          <w:p w:rsidR="0061413A" w:rsidRPr="00213F44" w:rsidRDefault="0061413A" w:rsidP="00F67BD5">
            <w:pPr>
              <w:pStyle w:val="ac"/>
              <w:jc w:val="center"/>
              <w:rPr>
                <w:sz w:val="15"/>
                <w:szCs w:val="15"/>
              </w:rPr>
            </w:pPr>
          </w:p>
        </w:tc>
        <w:tc>
          <w:tcPr>
            <w:tcW w:w="1276" w:type="dxa"/>
            <w:vMerge/>
            <w:vAlign w:val="center"/>
          </w:tcPr>
          <w:p w:rsidR="0061413A" w:rsidRPr="00213F44" w:rsidRDefault="0061413A" w:rsidP="00F67BD5">
            <w:pPr>
              <w:pStyle w:val="ac"/>
              <w:jc w:val="center"/>
              <w:rPr>
                <w:sz w:val="15"/>
                <w:szCs w:val="15"/>
              </w:rPr>
            </w:pPr>
          </w:p>
        </w:tc>
        <w:tc>
          <w:tcPr>
            <w:tcW w:w="567" w:type="dxa"/>
            <w:vMerge/>
            <w:vAlign w:val="center"/>
          </w:tcPr>
          <w:p w:rsidR="0061413A" w:rsidRPr="00213F44" w:rsidRDefault="0061413A" w:rsidP="00F67BD5">
            <w:pPr>
              <w:pStyle w:val="ac"/>
              <w:jc w:val="center"/>
              <w:rPr>
                <w:sz w:val="15"/>
                <w:szCs w:val="15"/>
              </w:rPr>
            </w:pPr>
          </w:p>
        </w:tc>
        <w:tc>
          <w:tcPr>
            <w:tcW w:w="1134" w:type="dxa"/>
            <w:vMerge/>
            <w:vAlign w:val="center"/>
          </w:tcPr>
          <w:p w:rsidR="0061413A" w:rsidRPr="00213F44" w:rsidRDefault="0061413A" w:rsidP="00F67BD5">
            <w:pPr>
              <w:pStyle w:val="ac"/>
              <w:jc w:val="center"/>
              <w:rPr>
                <w:sz w:val="19"/>
                <w:szCs w:val="19"/>
              </w:rPr>
            </w:pPr>
          </w:p>
        </w:tc>
        <w:tc>
          <w:tcPr>
            <w:tcW w:w="567" w:type="dxa"/>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w:t>
            </w:r>
          </w:p>
        </w:tc>
        <w:tc>
          <w:tcPr>
            <w:tcW w:w="567" w:type="dxa"/>
            <w:vAlign w:val="center"/>
          </w:tcPr>
          <w:p w:rsidR="0061413A" w:rsidRPr="00213F44" w:rsidRDefault="0061413A" w:rsidP="00F67BD5">
            <w:pPr>
              <w:pStyle w:val="ac"/>
              <w:jc w:val="center"/>
              <w:rPr>
                <w:sz w:val="19"/>
                <w:szCs w:val="19"/>
              </w:rPr>
            </w:pPr>
            <w:r w:rsidRPr="00213F44">
              <w:rPr>
                <w:sz w:val="19"/>
                <w:szCs w:val="19"/>
              </w:rPr>
              <w:t>Код</w:t>
            </w:r>
            <w:r>
              <w:rPr>
                <w:sz w:val="19"/>
                <w:szCs w:val="19"/>
              </w:rPr>
              <w:t xml:space="preserve"> </w:t>
            </w:r>
            <w:r w:rsidRPr="00213F44">
              <w:rPr>
                <w:sz w:val="19"/>
                <w:szCs w:val="19"/>
              </w:rPr>
              <w:t>по ОКЕИ</w:t>
            </w:r>
            <w:r>
              <w:rPr>
                <w:sz w:val="19"/>
                <w:szCs w:val="19"/>
              </w:rPr>
              <w:t xml:space="preserve"> </w:t>
            </w:r>
          </w:p>
        </w:tc>
        <w:tc>
          <w:tcPr>
            <w:tcW w:w="1985" w:type="dxa"/>
          </w:tcPr>
          <w:p w:rsidR="0061413A" w:rsidRPr="00213F44" w:rsidRDefault="0061413A" w:rsidP="00F67BD5">
            <w:pPr>
              <w:pStyle w:val="ac"/>
              <w:jc w:val="center"/>
              <w:rPr>
                <w:sz w:val="19"/>
                <w:szCs w:val="19"/>
              </w:rPr>
            </w:pPr>
          </w:p>
        </w:tc>
        <w:tc>
          <w:tcPr>
            <w:tcW w:w="992"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709" w:type="dxa"/>
            <w:vMerge/>
          </w:tcPr>
          <w:p w:rsidR="0061413A" w:rsidRPr="00213F44" w:rsidRDefault="0061413A" w:rsidP="00F67BD5">
            <w:pPr>
              <w:pStyle w:val="ac"/>
              <w:jc w:val="center"/>
              <w:rPr>
                <w:sz w:val="19"/>
                <w:szCs w:val="19"/>
              </w:rPr>
            </w:pPr>
          </w:p>
        </w:tc>
        <w:tc>
          <w:tcPr>
            <w:tcW w:w="709" w:type="dxa"/>
            <w:vMerge/>
          </w:tcPr>
          <w:p w:rsidR="0061413A" w:rsidRPr="00213F44" w:rsidRDefault="0061413A" w:rsidP="00F67BD5">
            <w:pPr>
              <w:pStyle w:val="ac"/>
              <w:jc w:val="center"/>
              <w:rPr>
                <w:sz w:val="19"/>
                <w:szCs w:val="19"/>
              </w:rPr>
            </w:pPr>
          </w:p>
        </w:tc>
      </w:tr>
      <w:tr w:rsidR="0061413A" w:rsidRPr="00213F44" w:rsidTr="00F67BD5">
        <w:trPr>
          <w:trHeight w:val="240"/>
        </w:trPr>
        <w:tc>
          <w:tcPr>
            <w:tcW w:w="709" w:type="dxa"/>
            <w:vAlign w:val="center"/>
          </w:tcPr>
          <w:p w:rsidR="0061413A" w:rsidRPr="00213F44" w:rsidRDefault="0061413A" w:rsidP="00F67BD5">
            <w:pPr>
              <w:pStyle w:val="ac"/>
              <w:jc w:val="center"/>
              <w:rPr>
                <w:sz w:val="19"/>
                <w:szCs w:val="19"/>
              </w:rPr>
            </w:pPr>
            <w:r w:rsidRPr="00213F44">
              <w:rPr>
                <w:sz w:val="19"/>
                <w:szCs w:val="19"/>
              </w:rPr>
              <w:t>1</w:t>
            </w:r>
          </w:p>
        </w:tc>
        <w:tc>
          <w:tcPr>
            <w:tcW w:w="1417" w:type="dxa"/>
            <w:vAlign w:val="center"/>
          </w:tcPr>
          <w:p w:rsidR="0061413A" w:rsidRPr="00213F44" w:rsidRDefault="0061413A" w:rsidP="00F67BD5">
            <w:pPr>
              <w:pStyle w:val="ac"/>
              <w:jc w:val="center"/>
              <w:rPr>
                <w:sz w:val="19"/>
                <w:szCs w:val="19"/>
              </w:rPr>
            </w:pPr>
            <w:r w:rsidRPr="00213F44">
              <w:rPr>
                <w:sz w:val="19"/>
                <w:szCs w:val="19"/>
              </w:rPr>
              <w:t>2</w:t>
            </w:r>
          </w:p>
        </w:tc>
        <w:tc>
          <w:tcPr>
            <w:tcW w:w="567" w:type="dxa"/>
            <w:vAlign w:val="center"/>
          </w:tcPr>
          <w:p w:rsidR="0061413A" w:rsidRPr="00213F44" w:rsidRDefault="0061413A" w:rsidP="00F67BD5">
            <w:pPr>
              <w:pStyle w:val="ac"/>
              <w:jc w:val="center"/>
              <w:rPr>
                <w:sz w:val="19"/>
                <w:szCs w:val="19"/>
              </w:rPr>
            </w:pPr>
            <w:r w:rsidRPr="00213F44">
              <w:rPr>
                <w:sz w:val="19"/>
                <w:szCs w:val="19"/>
              </w:rPr>
              <w:t>3</w:t>
            </w:r>
          </w:p>
        </w:tc>
        <w:tc>
          <w:tcPr>
            <w:tcW w:w="567" w:type="dxa"/>
            <w:vAlign w:val="center"/>
          </w:tcPr>
          <w:p w:rsidR="0061413A" w:rsidRPr="00213F44" w:rsidRDefault="0061413A" w:rsidP="00F67BD5">
            <w:pPr>
              <w:pStyle w:val="ac"/>
              <w:jc w:val="center"/>
              <w:rPr>
                <w:sz w:val="19"/>
                <w:szCs w:val="19"/>
              </w:rPr>
            </w:pPr>
            <w:r w:rsidRPr="00213F44">
              <w:rPr>
                <w:sz w:val="19"/>
                <w:szCs w:val="19"/>
              </w:rPr>
              <w:t>4</w:t>
            </w:r>
          </w:p>
        </w:tc>
        <w:tc>
          <w:tcPr>
            <w:tcW w:w="1276" w:type="dxa"/>
            <w:vAlign w:val="center"/>
          </w:tcPr>
          <w:p w:rsidR="0061413A" w:rsidRPr="00213F44" w:rsidRDefault="0061413A" w:rsidP="00F67BD5">
            <w:pPr>
              <w:pStyle w:val="ac"/>
              <w:jc w:val="center"/>
              <w:rPr>
                <w:sz w:val="19"/>
                <w:szCs w:val="19"/>
              </w:rPr>
            </w:pPr>
            <w:r w:rsidRPr="00213F44">
              <w:rPr>
                <w:sz w:val="19"/>
                <w:szCs w:val="19"/>
              </w:rPr>
              <w:t>5</w:t>
            </w:r>
          </w:p>
        </w:tc>
        <w:tc>
          <w:tcPr>
            <w:tcW w:w="567" w:type="dxa"/>
            <w:vAlign w:val="center"/>
          </w:tcPr>
          <w:p w:rsidR="0061413A" w:rsidRPr="00213F44" w:rsidRDefault="0061413A" w:rsidP="00F67BD5">
            <w:pPr>
              <w:pStyle w:val="ac"/>
              <w:jc w:val="center"/>
              <w:rPr>
                <w:sz w:val="19"/>
                <w:szCs w:val="19"/>
              </w:rPr>
            </w:pPr>
            <w:r w:rsidRPr="00213F44">
              <w:rPr>
                <w:sz w:val="19"/>
                <w:szCs w:val="19"/>
              </w:rPr>
              <w:t>6</w:t>
            </w:r>
          </w:p>
        </w:tc>
        <w:tc>
          <w:tcPr>
            <w:tcW w:w="1134" w:type="dxa"/>
            <w:vAlign w:val="center"/>
          </w:tcPr>
          <w:p w:rsidR="0061413A" w:rsidRPr="00213F44" w:rsidRDefault="0061413A" w:rsidP="00F67BD5">
            <w:pPr>
              <w:pStyle w:val="ac"/>
              <w:jc w:val="center"/>
              <w:rPr>
                <w:sz w:val="19"/>
                <w:szCs w:val="19"/>
              </w:rPr>
            </w:pPr>
            <w:r w:rsidRPr="00213F44">
              <w:rPr>
                <w:sz w:val="19"/>
                <w:szCs w:val="19"/>
              </w:rPr>
              <w:t>7</w:t>
            </w:r>
          </w:p>
        </w:tc>
        <w:tc>
          <w:tcPr>
            <w:tcW w:w="567" w:type="dxa"/>
            <w:vAlign w:val="center"/>
          </w:tcPr>
          <w:p w:rsidR="0061413A" w:rsidRPr="00213F44" w:rsidRDefault="0061413A" w:rsidP="00F67BD5">
            <w:pPr>
              <w:pStyle w:val="ac"/>
              <w:jc w:val="center"/>
              <w:rPr>
                <w:sz w:val="19"/>
                <w:szCs w:val="19"/>
              </w:rPr>
            </w:pPr>
            <w:r w:rsidRPr="00213F44">
              <w:rPr>
                <w:sz w:val="19"/>
                <w:szCs w:val="19"/>
              </w:rPr>
              <w:t>8</w:t>
            </w:r>
          </w:p>
        </w:tc>
        <w:tc>
          <w:tcPr>
            <w:tcW w:w="567" w:type="dxa"/>
            <w:vAlign w:val="center"/>
          </w:tcPr>
          <w:p w:rsidR="0061413A" w:rsidRPr="00213F44" w:rsidRDefault="0061413A" w:rsidP="00F67BD5">
            <w:pPr>
              <w:pStyle w:val="ac"/>
              <w:jc w:val="center"/>
              <w:rPr>
                <w:sz w:val="19"/>
                <w:szCs w:val="19"/>
              </w:rPr>
            </w:pPr>
            <w:r w:rsidRPr="00213F44">
              <w:rPr>
                <w:sz w:val="19"/>
                <w:szCs w:val="19"/>
              </w:rPr>
              <w:t>9</w:t>
            </w:r>
          </w:p>
        </w:tc>
        <w:tc>
          <w:tcPr>
            <w:tcW w:w="1985" w:type="dxa"/>
          </w:tcPr>
          <w:p w:rsidR="0061413A" w:rsidRPr="00213F44" w:rsidRDefault="0061413A" w:rsidP="00F67BD5">
            <w:pPr>
              <w:pStyle w:val="ac"/>
              <w:jc w:val="center"/>
              <w:rPr>
                <w:sz w:val="19"/>
                <w:szCs w:val="19"/>
              </w:rPr>
            </w:pPr>
          </w:p>
        </w:tc>
        <w:tc>
          <w:tcPr>
            <w:tcW w:w="992" w:type="dxa"/>
            <w:vAlign w:val="center"/>
          </w:tcPr>
          <w:p w:rsidR="0061413A" w:rsidRPr="00213F44" w:rsidRDefault="0061413A" w:rsidP="00F67BD5">
            <w:pPr>
              <w:pStyle w:val="ac"/>
              <w:jc w:val="center"/>
              <w:rPr>
                <w:sz w:val="19"/>
                <w:szCs w:val="19"/>
              </w:rPr>
            </w:pPr>
            <w:r w:rsidRPr="00213F44">
              <w:rPr>
                <w:sz w:val="19"/>
                <w:szCs w:val="19"/>
              </w:rPr>
              <w:t>10</w:t>
            </w:r>
          </w:p>
        </w:tc>
        <w:tc>
          <w:tcPr>
            <w:tcW w:w="709" w:type="dxa"/>
            <w:vAlign w:val="center"/>
          </w:tcPr>
          <w:p w:rsidR="0061413A" w:rsidRPr="00213F44" w:rsidRDefault="0061413A" w:rsidP="00F67BD5">
            <w:pPr>
              <w:pStyle w:val="ac"/>
              <w:jc w:val="center"/>
              <w:rPr>
                <w:sz w:val="19"/>
                <w:szCs w:val="19"/>
              </w:rPr>
            </w:pPr>
            <w:r w:rsidRPr="00213F44">
              <w:rPr>
                <w:sz w:val="19"/>
                <w:szCs w:val="19"/>
              </w:rPr>
              <w:t>11</w:t>
            </w:r>
          </w:p>
        </w:tc>
        <w:tc>
          <w:tcPr>
            <w:tcW w:w="850" w:type="dxa"/>
            <w:vAlign w:val="center"/>
          </w:tcPr>
          <w:p w:rsidR="0061413A" w:rsidRPr="00213F44" w:rsidRDefault="0061413A" w:rsidP="00F67BD5">
            <w:pPr>
              <w:pStyle w:val="ac"/>
              <w:jc w:val="center"/>
              <w:rPr>
                <w:sz w:val="19"/>
                <w:szCs w:val="19"/>
              </w:rPr>
            </w:pPr>
            <w:r w:rsidRPr="00213F44">
              <w:rPr>
                <w:sz w:val="19"/>
                <w:szCs w:val="19"/>
              </w:rPr>
              <w:t>12</w:t>
            </w:r>
          </w:p>
        </w:tc>
        <w:tc>
          <w:tcPr>
            <w:tcW w:w="567" w:type="dxa"/>
            <w:vAlign w:val="center"/>
          </w:tcPr>
          <w:p w:rsidR="0061413A" w:rsidRPr="00213F44" w:rsidRDefault="0061413A" w:rsidP="00F67BD5">
            <w:pPr>
              <w:pStyle w:val="ac"/>
              <w:jc w:val="center"/>
              <w:rPr>
                <w:sz w:val="19"/>
                <w:szCs w:val="19"/>
              </w:rPr>
            </w:pPr>
            <w:r w:rsidRPr="00213F44">
              <w:rPr>
                <w:sz w:val="19"/>
                <w:szCs w:val="19"/>
              </w:rPr>
              <w:t>13</w:t>
            </w:r>
          </w:p>
        </w:tc>
        <w:tc>
          <w:tcPr>
            <w:tcW w:w="567" w:type="dxa"/>
            <w:vAlign w:val="center"/>
          </w:tcPr>
          <w:p w:rsidR="0061413A" w:rsidRPr="00213F44" w:rsidRDefault="0061413A" w:rsidP="00F67BD5">
            <w:pPr>
              <w:pStyle w:val="ac"/>
              <w:jc w:val="center"/>
              <w:rPr>
                <w:sz w:val="19"/>
                <w:szCs w:val="19"/>
              </w:rPr>
            </w:pPr>
            <w:r w:rsidRPr="00213F44">
              <w:rPr>
                <w:sz w:val="19"/>
                <w:szCs w:val="19"/>
              </w:rPr>
              <w:t>14</w:t>
            </w:r>
          </w:p>
        </w:tc>
        <w:tc>
          <w:tcPr>
            <w:tcW w:w="567" w:type="dxa"/>
            <w:vAlign w:val="center"/>
          </w:tcPr>
          <w:p w:rsidR="0061413A" w:rsidRPr="00213F44" w:rsidRDefault="0061413A" w:rsidP="00F67BD5">
            <w:pPr>
              <w:pStyle w:val="ac"/>
              <w:jc w:val="center"/>
              <w:rPr>
                <w:sz w:val="19"/>
                <w:szCs w:val="19"/>
              </w:rPr>
            </w:pPr>
            <w:r w:rsidRPr="00213F44">
              <w:rPr>
                <w:sz w:val="19"/>
                <w:szCs w:val="19"/>
              </w:rPr>
              <w:t>15</w:t>
            </w:r>
          </w:p>
        </w:tc>
        <w:tc>
          <w:tcPr>
            <w:tcW w:w="709" w:type="dxa"/>
          </w:tcPr>
          <w:p w:rsidR="0061413A" w:rsidRPr="00213F44" w:rsidRDefault="0061413A" w:rsidP="00F67BD5">
            <w:pPr>
              <w:pStyle w:val="ac"/>
              <w:jc w:val="center"/>
              <w:rPr>
                <w:sz w:val="19"/>
                <w:szCs w:val="19"/>
              </w:rPr>
            </w:pPr>
            <w:r w:rsidRPr="00213F44">
              <w:rPr>
                <w:sz w:val="19"/>
                <w:szCs w:val="19"/>
              </w:rPr>
              <w:t>16</w:t>
            </w:r>
          </w:p>
        </w:tc>
        <w:tc>
          <w:tcPr>
            <w:tcW w:w="709" w:type="dxa"/>
          </w:tcPr>
          <w:p w:rsidR="0061413A" w:rsidRPr="00213F44" w:rsidRDefault="0061413A" w:rsidP="00F67BD5">
            <w:pPr>
              <w:pStyle w:val="ac"/>
              <w:jc w:val="center"/>
              <w:rPr>
                <w:sz w:val="19"/>
                <w:szCs w:val="19"/>
              </w:rPr>
            </w:pPr>
            <w:r w:rsidRPr="00213F44">
              <w:rPr>
                <w:sz w:val="19"/>
                <w:szCs w:val="19"/>
              </w:rPr>
              <w:t>17</w:t>
            </w:r>
          </w:p>
        </w:tc>
      </w:tr>
      <w:tr w:rsidR="0061413A" w:rsidRPr="00213F44" w:rsidTr="00F67BD5">
        <w:trPr>
          <w:trHeight w:val="240"/>
        </w:trPr>
        <w:tc>
          <w:tcPr>
            <w:tcW w:w="709" w:type="dxa"/>
            <w:vAlign w:val="center"/>
          </w:tcPr>
          <w:p w:rsidR="0061413A" w:rsidRPr="00213F44" w:rsidRDefault="0061413A" w:rsidP="00F67BD5">
            <w:pPr>
              <w:jc w:val="center"/>
              <w:rPr>
                <w:color w:val="000000"/>
                <w:sz w:val="19"/>
                <w:szCs w:val="19"/>
              </w:rPr>
            </w:pPr>
            <w:r>
              <w:rPr>
                <w:color w:val="000000"/>
                <w:sz w:val="19"/>
                <w:szCs w:val="19"/>
              </w:rPr>
              <w:t>2.2.3</w:t>
            </w:r>
          </w:p>
        </w:tc>
        <w:tc>
          <w:tcPr>
            <w:tcW w:w="1417" w:type="dxa"/>
            <w:vAlign w:val="center"/>
          </w:tcPr>
          <w:p w:rsidR="0061413A" w:rsidRPr="00213F44" w:rsidRDefault="0061413A" w:rsidP="00F67BD5">
            <w:pPr>
              <w:pStyle w:val="ac"/>
              <w:jc w:val="center"/>
              <w:rPr>
                <w:rFonts w:eastAsia="Calibri"/>
                <w:color w:val="000000"/>
                <w:sz w:val="19"/>
                <w:szCs w:val="19"/>
                <w:lang w:eastAsia="en-US"/>
              </w:rPr>
            </w:pPr>
            <w:r>
              <w:rPr>
                <w:sz w:val="20"/>
              </w:rPr>
              <w:t>Создание каталогов</w:t>
            </w:r>
          </w:p>
        </w:tc>
        <w:tc>
          <w:tcPr>
            <w:tcW w:w="567" w:type="dxa"/>
            <w:vAlign w:val="center"/>
          </w:tcPr>
          <w:p w:rsidR="0061413A" w:rsidRPr="00213F44" w:rsidRDefault="0061413A" w:rsidP="00F67BD5">
            <w:pPr>
              <w:pStyle w:val="ac"/>
              <w:jc w:val="center"/>
              <w:rPr>
                <w:sz w:val="19"/>
                <w:szCs w:val="19"/>
              </w:rPr>
            </w:pPr>
          </w:p>
        </w:tc>
        <w:tc>
          <w:tcPr>
            <w:tcW w:w="567" w:type="dxa"/>
            <w:vAlign w:val="center"/>
          </w:tcPr>
          <w:p w:rsidR="0061413A" w:rsidRPr="00213F44" w:rsidRDefault="0061413A" w:rsidP="00F67BD5">
            <w:pPr>
              <w:pStyle w:val="ac"/>
              <w:jc w:val="center"/>
              <w:rPr>
                <w:sz w:val="19"/>
                <w:szCs w:val="19"/>
              </w:rPr>
            </w:pPr>
          </w:p>
        </w:tc>
        <w:tc>
          <w:tcPr>
            <w:tcW w:w="1276" w:type="dxa"/>
            <w:vAlign w:val="center"/>
          </w:tcPr>
          <w:p w:rsidR="0061413A" w:rsidRPr="00213F44" w:rsidRDefault="0061413A" w:rsidP="00F67BD5">
            <w:pPr>
              <w:pStyle w:val="ac"/>
              <w:ind w:left="-24"/>
              <w:jc w:val="center"/>
              <w:rPr>
                <w:sz w:val="19"/>
                <w:szCs w:val="19"/>
              </w:rPr>
            </w:pPr>
            <w:r w:rsidRPr="00213F44">
              <w:rPr>
                <w:sz w:val="19"/>
                <w:szCs w:val="19"/>
              </w:rPr>
              <w:t>в стационарных условиях</w:t>
            </w:r>
          </w:p>
        </w:tc>
        <w:tc>
          <w:tcPr>
            <w:tcW w:w="567" w:type="dxa"/>
            <w:vAlign w:val="center"/>
          </w:tcPr>
          <w:p w:rsidR="0061413A" w:rsidRPr="00213F44" w:rsidRDefault="0061413A" w:rsidP="00F67BD5">
            <w:pPr>
              <w:pStyle w:val="ac"/>
              <w:jc w:val="center"/>
              <w:rPr>
                <w:sz w:val="19"/>
                <w:szCs w:val="19"/>
              </w:rPr>
            </w:pPr>
            <w:r w:rsidRPr="00213F44">
              <w:rPr>
                <w:sz w:val="19"/>
                <w:szCs w:val="19"/>
              </w:rPr>
              <w:t>бесплатно</w:t>
            </w:r>
          </w:p>
        </w:tc>
        <w:tc>
          <w:tcPr>
            <w:tcW w:w="1134" w:type="dxa"/>
            <w:vAlign w:val="center"/>
          </w:tcPr>
          <w:p w:rsidR="0061413A" w:rsidRPr="00213F44" w:rsidRDefault="0061413A" w:rsidP="00F67BD5">
            <w:pPr>
              <w:pStyle w:val="ac"/>
              <w:jc w:val="center"/>
              <w:rPr>
                <w:sz w:val="19"/>
                <w:szCs w:val="19"/>
              </w:rPr>
            </w:pPr>
            <w:r w:rsidRPr="00213F44">
              <w:rPr>
                <w:sz w:val="19"/>
                <w:szCs w:val="19"/>
              </w:rPr>
              <w:t xml:space="preserve">количество </w:t>
            </w:r>
            <w:r>
              <w:rPr>
                <w:sz w:val="19"/>
                <w:szCs w:val="19"/>
              </w:rPr>
              <w:t>документов</w:t>
            </w:r>
          </w:p>
        </w:tc>
        <w:tc>
          <w:tcPr>
            <w:tcW w:w="567" w:type="dxa"/>
            <w:vAlign w:val="center"/>
          </w:tcPr>
          <w:p w:rsidR="0061413A" w:rsidRPr="00213F44" w:rsidRDefault="0061413A" w:rsidP="00F67BD5">
            <w:pPr>
              <w:jc w:val="center"/>
              <w:rPr>
                <w:sz w:val="19"/>
                <w:szCs w:val="19"/>
              </w:rPr>
            </w:pPr>
            <w:r w:rsidRPr="00213F44">
              <w:rPr>
                <w:sz w:val="19"/>
                <w:szCs w:val="19"/>
              </w:rPr>
              <w:t>единица</w:t>
            </w:r>
          </w:p>
        </w:tc>
        <w:tc>
          <w:tcPr>
            <w:tcW w:w="567" w:type="dxa"/>
            <w:vAlign w:val="center"/>
          </w:tcPr>
          <w:p w:rsidR="0061413A" w:rsidRPr="00213F44" w:rsidRDefault="0061413A" w:rsidP="00F67BD5">
            <w:pPr>
              <w:jc w:val="center"/>
              <w:rPr>
                <w:sz w:val="19"/>
                <w:szCs w:val="19"/>
              </w:rPr>
            </w:pPr>
            <w:r w:rsidRPr="00213F44">
              <w:rPr>
                <w:sz w:val="19"/>
                <w:szCs w:val="19"/>
              </w:rPr>
              <w:t>642</w:t>
            </w:r>
          </w:p>
        </w:tc>
        <w:tc>
          <w:tcPr>
            <w:tcW w:w="1985" w:type="dxa"/>
          </w:tcPr>
          <w:p w:rsidR="0061413A" w:rsidRDefault="0061413A" w:rsidP="00F67BD5">
            <w:pPr>
              <w:jc w:val="center"/>
              <w:rPr>
                <w:sz w:val="19"/>
                <w:szCs w:val="19"/>
              </w:rPr>
            </w:pPr>
            <w:r w:rsidRPr="003E0998">
              <w:rPr>
                <w:sz w:val="19"/>
                <w:szCs w:val="19"/>
              </w:rPr>
              <w:t>Библиографическая обработка, организация системы каталогов и картотек. Ведение электронного каталога</w:t>
            </w:r>
          </w:p>
        </w:tc>
        <w:tc>
          <w:tcPr>
            <w:tcW w:w="992" w:type="dxa"/>
            <w:vAlign w:val="center"/>
          </w:tcPr>
          <w:p w:rsidR="0061413A" w:rsidRPr="00DC317B" w:rsidRDefault="0061413A" w:rsidP="00F67BD5">
            <w:pPr>
              <w:jc w:val="center"/>
            </w:pPr>
            <w:r>
              <w:t>3 659</w:t>
            </w:r>
          </w:p>
        </w:tc>
        <w:tc>
          <w:tcPr>
            <w:tcW w:w="709" w:type="dxa"/>
            <w:vAlign w:val="center"/>
          </w:tcPr>
          <w:p w:rsidR="0061413A" w:rsidRPr="00DC317B" w:rsidRDefault="0061413A" w:rsidP="00F67BD5">
            <w:pPr>
              <w:jc w:val="center"/>
            </w:pPr>
            <w:r>
              <w:t>3 666</w:t>
            </w:r>
          </w:p>
        </w:tc>
        <w:tc>
          <w:tcPr>
            <w:tcW w:w="850" w:type="dxa"/>
            <w:vAlign w:val="center"/>
          </w:tcPr>
          <w:p w:rsidR="0061413A" w:rsidRPr="00DC317B" w:rsidRDefault="0061413A" w:rsidP="00F67BD5">
            <w:pPr>
              <w:jc w:val="center"/>
            </w:pPr>
            <w:r>
              <w:t>3 716</w:t>
            </w:r>
          </w:p>
        </w:tc>
        <w:tc>
          <w:tcPr>
            <w:tcW w:w="567" w:type="dxa"/>
            <w:vAlign w:val="center"/>
          </w:tcPr>
          <w:p w:rsidR="0061413A" w:rsidRPr="00213F44" w:rsidRDefault="0061413A" w:rsidP="00F67BD5">
            <w:pPr>
              <w:jc w:val="center"/>
              <w:rPr>
                <w:sz w:val="19"/>
                <w:szCs w:val="19"/>
              </w:rPr>
            </w:pPr>
            <w:r w:rsidRPr="00213F44">
              <w:rPr>
                <w:sz w:val="19"/>
                <w:szCs w:val="19"/>
              </w:rPr>
              <w:t>0</w:t>
            </w:r>
          </w:p>
        </w:tc>
        <w:tc>
          <w:tcPr>
            <w:tcW w:w="567" w:type="dxa"/>
            <w:vAlign w:val="center"/>
          </w:tcPr>
          <w:p w:rsidR="0061413A" w:rsidRPr="00213F44" w:rsidRDefault="0061413A" w:rsidP="00F67BD5">
            <w:pPr>
              <w:jc w:val="center"/>
              <w:rPr>
                <w:sz w:val="19"/>
                <w:szCs w:val="19"/>
              </w:rPr>
            </w:pPr>
            <w:r w:rsidRPr="00213F44">
              <w:rPr>
                <w:sz w:val="19"/>
                <w:szCs w:val="19"/>
              </w:rPr>
              <w:t>0</w:t>
            </w:r>
          </w:p>
        </w:tc>
        <w:tc>
          <w:tcPr>
            <w:tcW w:w="567" w:type="dxa"/>
            <w:vAlign w:val="center"/>
          </w:tcPr>
          <w:p w:rsidR="0061413A" w:rsidRPr="00213F44" w:rsidRDefault="0061413A" w:rsidP="00F67BD5">
            <w:pPr>
              <w:jc w:val="center"/>
              <w:rPr>
                <w:sz w:val="19"/>
                <w:szCs w:val="19"/>
              </w:rPr>
            </w:pPr>
            <w:r w:rsidRPr="00213F44">
              <w:rPr>
                <w:sz w:val="19"/>
                <w:szCs w:val="19"/>
              </w:rPr>
              <w:t>0</w:t>
            </w:r>
          </w:p>
        </w:tc>
        <w:tc>
          <w:tcPr>
            <w:tcW w:w="709" w:type="dxa"/>
            <w:vAlign w:val="center"/>
          </w:tcPr>
          <w:p w:rsidR="0061413A" w:rsidRPr="00213F44" w:rsidRDefault="0061413A" w:rsidP="00F67BD5">
            <w:pPr>
              <w:jc w:val="center"/>
              <w:rPr>
                <w:sz w:val="19"/>
                <w:szCs w:val="19"/>
              </w:rPr>
            </w:pPr>
            <w:r>
              <w:rPr>
                <w:sz w:val="19"/>
                <w:szCs w:val="19"/>
              </w:rPr>
              <w:t>5%</w:t>
            </w:r>
          </w:p>
        </w:tc>
        <w:tc>
          <w:tcPr>
            <w:tcW w:w="709" w:type="dxa"/>
            <w:vAlign w:val="center"/>
          </w:tcPr>
          <w:p w:rsidR="0061413A" w:rsidRPr="00213F44" w:rsidRDefault="0061413A" w:rsidP="00F67BD5">
            <w:pPr>
              <w:jc w:val="center"/>
              <w:rPr>
                <w:sz w:val="19"/>
                <w:szCs w:val="19"/>
              </w:rPr>
            </w:pPr>
            <w:r>
              <w:rPr>
                <w:sz w:val="19"/>
                <w:szCs w:val="19"/>
              </w:rPr>
              <w:t>183</w:t>
            </w:r>
          </w:p>
        </w:tc>
      </w:tr>
    </w:tbl>
    <w:p w:rsidR="0061413A" w:rsidRPr="00AC7B79" w:rsidRDefault="0061413A" w:rsidP="0061413A">
      <w:pPr>
        <w:pStyle w:val="ac"/>
        <w:rPr>
          <w:sz w:val="20"/>
          <w:szCs w:val="22"/>
        </w:rPr>
      </w:pPr>
    </w:p>
    <w:p w:rsidR="0061413A" w:rsidRPr="00213F44" w:rsidRDefault="0061413A" w:rsidP="0061413A">
      <w:pPr>
        <w:pStyle w:val="ac"/>
        <w:ind w:firstLine="284"/>
        <w:rPr>
          <w:szCs w:val="24"/>
        </w:rPr>
      </w:pPr>
      <w:r w:rsidRPr="00213F44">
        <w:rPr>
          <w:szCs w:val="24"/>
        </w:rPr>
        <w:t>4. Нормативные правовые акты, устанавливающие размер платы (цену, тариф) либо порядок ее (его) установления</w:t>
      </w:r>
    </w:p>
    <w:p w:rsidR="0061413A" w:rsidRPr="00AC7B79" w:rsidRDefault="0061413A" w:rsidP="0061413A">
      <w:pPr>
        <w:pStyle w:val="ac"/>
        <w:rPr>
          <w:sz w:val="20"/>
          <w:szCs w:val="22"/>
        </w:rPr>
      </w:pPr>
    </w:p>
    <w:tbl>
      <w:tblPr>
        <w:tblW w:w="15168" w:type="dxa"/>
        <w:tblInd w:w="28" w:type="dxa"/>
        <w:tblLayout w:type="fixed"/>
        <w:tblCellMar>
          <w:left w:w="28" w:type="dxa"/>
          <w:right w:w="28" w:type="dxa"/>
        </w:tblCellMar>
        <w:tblLook w:val="0000" w:firstRow="0" w:lastRow="0" w:firstColumn="0" w:lastColumn="0" w:noHBand="0" w:noVBand="0"/>
      </w:tblPr>
      <w:tblGrid>
        <w:gridCol w:w="2400"/>
        <w:gridCol w:w="2400"/>
        <w:gridCol w:w="2400"/>
        <w:gridCol w:w="2200"/>
        <w:gridCol w:w="5768"/>
      </w:tblGrid>
      <w:tr w:rsidR="0061413A" w:rsidRPr="00AC7B79" w:rsidTr="00F67BD5">
        <w:trPr>
          <w:trHeight w:val="280"/>
        </w:trPr>
        <w:tc>
          <w:tcPr>
            <w:tcW w:w="15168" w:type="dxa"/>
            <w:gridSpan w:val="5"/>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Нормативный правовой акт</w:t>
            </w:r>
          </w:p>
        </w:tc>
      </w:tr>
      <w:tr w:rsidR="0061413A" w:rsidRPr="00AC7B79" w:rsidTr="00F67BD5">
        <w:trPr>
          <w:trHeight w:val="280"/>
        </w:trPr>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номер</w:t>
            </w:r>
          </w:p>
        </w:tc>
        <w:tc>
          <w:tcPr>
            <w:tcW w:w="576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наименование</w:t>
            </w:r>
          </w:p>
        </w:tc>
      </w:tr>
      <w:tr w:rsidR="0061413A" w:rsidRPr="00AC7B79" w:rsidTr="00F67BD5">
        <w:trPr>
          <w:trHeight w:val="280"/>
        </w:trPr>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4</w:t>
            </w:r>
          </w:p>
        </w:tc>
        <w:tc>
          <w:tcPr>
            <w:tcW w:w="576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5</w:t>
            </w:r>
          </w:p>
        </w:tc>
      </w:tr>
      <w:tr w:rsidR="0061413A" w:rsidRPr="00AC7B79" w:rsidTr="00F67BD5">
        <w:trPr>
          <w:trHeight w:val="280"/>
        </w:trPr>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576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r>
    </w:tbl>
    <w:p w:rsidR="0061413A" w:rsidRDefault="0061413A" w:rsidP="0061413A">
      <w:pPr>
        <w:pStyle w:val="ac"/>
        <w:rPr>
          <w:sz w:val="20"/>
          <w:szCs w:val="22"/>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Pr="009570AA" w:rsidRDefault="0061413A" w:rsidP="0061413A">
      <w:pPr>
        <w:pStyle w:val="ac"/>
        <w:jc w:val="center"/>
        <w:rPr>
          <w:b/>
          <w:bCs/>
          <w:szCs w:val="24"/>
        </w:rPr>
      </w:pPr>
      <w:r>
        <w:rPr>
          <w:b/>
          <w:bCs/>
          <w:szCs w:val="24"/>
        </w:rPr>
        <w:t>Часть 2</w:t>
      </w:r>
      <w:r w:rsidRPr="009570AA">
        <w:rPr>
          <w:b/>
          <w:bCs/>
          <w:szCs w:val="24"/>
        </w:rPr>
        <w:t xml:space="preserve">. Сведения о </w:t>
      </w:r>
      <w:r>
        <w:rPr>
          <w:b/>
          <w:bCs/>
          <w:szCs w:val="24"/>
        </w:rPr>
        <w:t>выполняемых работах</w:t>
      </w:r>
    </w:p>
    <w:p w:rsidR="0061413A" w:rsidRPr="009C2F73" w:rsidRDefault="0061413A" w:rsidP="0061413A">
      <w:pPr>
        <w:pStyle w:val="ac"/>
        <w:jc w:val="center"/>
        <w:rPr>
          <w:bCs/>
          <w:szCs w:val="24"/>
        </w:rPr>
      </w:pPr>
      <w:r w:rsidRPr="009C2F73">
        <w:rPr>
          <w:bCs/>
          <w:szCs w:val="24"/>
        </w:rPr>
        <w:t xml:space="preserve">Раздел </w:t>
      </w:r>
      <w:r>
        <w:rPr>
          <w:bCs/>
          <w:szCs w:val="24"/>
        </w:rPr>
        <w:t>2</w:t>
      </w:r>
    </w:p>
    <w:p w:rsidR="0061413A" w:rsidRPr="009570AA" w:rsidRDefault="0061413A" w:rsidP="0061413A">
      <w:pPr>
        <w:pStyle w:val="ac"/>
        <w:jc w:val="center"/>
        <w:rPr>
          <w:b/>
          <w:bCs/>
          <w:szCs w:val="24"/>
          <w:u w:val="single"/>
        </w:rPr>
      </w:pPr>
    </w:p>
    <w:tbl>
      <w:tblPr>
        <w:tblW w:w="15152" w:type="dxa"/>
        <w:tblLayout w:type="fixed"/>
        <w:tblCellMar>
          <w:left w:w="28" w:type="dxa"/>
          <w:right w:w="28" w:type="dxa"/>
        </w:tblCellMar>
        <w:tblLook w:val="0000" w:firstRow="0" w:lastRow="0" w:firstColumn="0" w:lastColumn="0" w:noHBand="0" w:noVBand="0"/>
      </w:tblPr>
      <w:tblGrid>
        <w:gridCol w:w="3856"/>
        <w:gridCol w:w="6520"/>
        <w:gridCol w:w="3119"/>
        <w:gridCol w:w="1657"/>
      </w:tblGrid>
      <w:tr w:rsidR="0061413A" w:rsidRPr="009C2F73" w:rsidTr="00F67BD5">
        <w:trPr>
          <w:trHeight w:val="562"/>
        </w:trPr>
        <w:tc>
          <w:tcPr>
            <w:tcW w:w="3856" w:type="dxa"/>
          </w:tcPr>
          <w:p w:rsidR="0061413A" w:rsidRPr="009C2F73" w:rsidRDefault="0061413A" w:rsidP="00F67BD5">
            <w:pPr>
              <w:pStyle w:val="ac"/>
              <w:rPr>
                <w:szCs w:val="24"/>
              </w:rPr>
            </w:pPr>
            <w:r w:rsidRPr="009C2F73">
              <w:rPr>
                <w:szCs w:val="24"/>
              </w:rPr>
              <w:t xml:space="preserve">1. Наименование </w:t>
            </w:r>
            <w:r>
              <w:rPr>
                <w:szCs w:val="24"/>
              </w:rPr>
              <w:t>работы</w:t>
            </w:r>
          </w:p>
        </w:tc>
        <w:tc>
          <w:tcPr>
            <w:tcW w:w="6520" w:type="dxa"/>
            <w:vAlign w:val="center"/>
          </w:tcPr>
          <w:p w:rsidR="0061413A" w:rsidRPr="009C2F73" w:rsidRDefault="0061413A" w:rsidP="00F67BD5">
            <w:pPr>
              <w:pStyle w:val="ac"/>
              <w:ind w:left="113"/>
              <w:rPr>
                <w:szCs w:val="24"/>
                <w:u w:val="single"/>
              </w:rPr>
            </w:pPr>
            <w:r>
              <w:rPr>
                <w:szCs w:val="24"/>
                <w:u w:val="single"/>
              </w:rPr>
              <w:t>Формирование, учет, изучение, обеспечение физического сохранения и безопасности фондов библиотек, включая оцифровку фондов</w:t>
            </w:r>
          </w:p>
        </w:tc>
        <w:tc>
          <w:tcPr>
            <w:tcW w:w="3119" w:type="dxa"/>
            <w:vMerge w:val="restart"/>
            <w:tcBorders>
              <w:right w:val="single" w:sz="4" w:space="0" w:color="auto"/>
            </w:tcBorders>
            <w:vAlign w:val="center"/>
          </w:tcPr>
          <w:p w:rsidR="0061413A" w:rsidRPr="009C2F73" w:rsidRDefault="0061413A" w:rsidP="00F67BD5">
            <w:pPr>
              <w:pStyle w:val="ac"/>
              <w:ind w:right="102"/>
              <w:jc w:val="center"/>
              <w:rPr>
                <w:szCs w:val="24"/>
              </w:rPr>
            </w:pPr>
            <w:r w:rsidRPr="009C2F73">
              <w:rPr>
                <w:szCs w:val="24"/>
              </w:rPr>
              <w:t xml:space="preserve">Код по </w:t>
            </w:r>
            <w:r>
              <w:rPr>
                <w:szCs w:val="24"/>
              </w:rPr>
              <w:t>региональному</w:t>
            </w:r>
            <w:r w:rsidRPr="009C2F73">
              <w:rPr>
                <w:szCs w:val="24"/>
              </w:rPr>
              <w:t xml:space="preserve"> перечню</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61413A" w:rsidRPr="009C2F73" w:rsidRDefault="0061413A" w:rsidP="00F67BD5">
            <w:pPr>
              <w:pStyle w:val="ac"/>
              <w:jc w:val="center"/>
              <w:rPr>
                <w:szCs w:val="24"/>
              </w:rPr>
            </w:pPr>
            <w:r>
              <w:rPr>
                <w:szCs w:val="24"/>
              </w:rPr>
              <w:t>2.2.4</w:t>
            </w:r>
          </w:p>
        </w:tc>
      </w:tr>
      <w:tr w:rsidR="0061413A" w:rsidRPr="009C2F73" w:rsidTr="00F67BD5">
        <w:tc>
          <w:tcPr>
            <w:tcW w:w="3856" w:type="dxa"/>
            <w:vAlign w:val="bottom"/>
          </w:tcPr>
          <w:p w:rsidR="0061413A" w:rsidRPr="009C2F73" w:rsidRDefault="0061413A" w:rsidP="00F67BD5">
            <w:pPr>
              <w:pStyle w:val="ac"/>
              <w:rPr>
                <w:szCs w:val="24"/>
              </w:rPr>
            </w:pPr>
            <w:r w:rsidRPr="009C2F73">
              <w:rPr>
                <w:szCs w:val="24"/>
              </w:rPr>
              <w:t xml:space="preserve">2. Категории потребителей </w:t>
            </w:r>
            <w:r>
              <w:rPr>
                <w:szCs w:val="24"/>
              </w:rPr>
              <w:t>работы</w:t>
            </w:r>
          </w:p>
        </w:tc>
        <w:tc>
          <w:tcPr>
            <w:tcW w:w="6520" w:type="dxa"/>
            <w:vAlign w:val="center"/>
          </w:tcPr>
          <w:p w:rsidR="0061413A" w:rsidRPr="009C2F73" w:rsidRDefault="0061413A" w:rsidP="00F67BD5">
            <w:pPr>
              <w:pStyle w:val="ac"/>
              <w:ind w:left="113"/>
              <w:rPr>
                <w:szCs w:val="24"/>
                <w:u w:val="single"/>
              </w:rPr>
            </w:pPr>
            <w:r>
              <w:rPr>
                <w:szCs w:val="24"/>
                <w:u w:val="single"/>
              </w:rPr>
              <w:t>В интересах общества</w:t>
            </w:r>
          </w:p>
        </w:tc>
        <w:tc>
          <w:tcPr>
            <w:tcW w:w="3119" w:type="dxa"/>
            <w:vMerge/>
            <w:tcBorders>
              <w:right w:val="single" w:sz="4" w:space="0" w:color="auto"/>
            </w:tcBorders>
            <w:vAlign w:val="bottom"/>
          </w:tcPr>
          <w:p w:rsidR="0061413A" w:rsidRPr="009C2F73" w:rsidRDefault="0061413A" w:rsidP="00F67BD5">
            <w:pPr>
              <w:pStyle w:val="ac"/>
              <w:ind w:right="102"/>
              <w:jc w:val="right"/>
              <w:rPr>
                <w:szCs w:val="24"/>
              </w:rPr>
            </w:pPr>
          </w:p>
        </w:tc>
        <w:tc>
          <w:tcPr>
            <w:tcW w:w="1657" w:type="dxa"/>
            <w:vMerge/>
            <w:tcBorders>
              <w:left w:val="single" w:sz="4" w:space="0" w:color="auto"/>
              <w:bottom w:val="single" w:sz="4" w:space="0" w:color="auto"/>
              <w:right w:val="single" w:sz="4" w:space="0" w:color="auto"/>
            </w:tcBorders>
            <w:vAlign w:val="bottom"/>
          </w:tcPr>
          <w:p w:rsidR="0061413A" w:rsidRPr="009C2F73" w:rsidRDefault="0061413A" w:rsidP="00F67BD5">
            <w:pPr>
              <w:pStyle w:val="ac"/>
              <w:jc w:val="center"/>
              <w:rPr>
                <w:szCs w:val="24"/>
              </w:rPr>
            </w:pPr>
          </w:p>
        </w:tc>
      </w:tr>
    </w:tbl>
    <w:p w:rsidR="0061413A" w:rsidRPr="009570AA" w:rsidRDefault="0061413A" w:rsidP="0061413A">
      <w:pPr>
        <w:pStyle w:val="ac"/>
        <w:rPr>
          <w:szCs w:val="24"/>
        </w:rPr>
      </w:pPr>
    </w:p>
    <w:p w:rsidR="0061413A" w:rsidRDefault="0061413A" w:rsidP="0061413A">
      <w:pPr>
        <w:pStyle w:val="ac"/>
        <w:rPr>
          <w:szCs w:val="24"/>
        </w:rPr>
      </w:pPr>
      <w:r w:rsidRPr="00D60AA8">
        <w:rPr>
          <w:szCs w:val="24"/>
        </w:rPr>
        <w:t xml:space="preserve">3. Показатели, характеризующие объем и (или) качество </w:t>
      </w:r>
      <w:r>
        <w:rPr>
          <w:szCs w:val="24"/>
        </w:rPr>
        <w:t>работы</w:t>
      </w:r>
    </w:p>
    <w:p w:rsidR="0061413A" w:rsidRPr="009570AA" w:rsidRDefault="0061413A" w:rsidP="0061413A">
      <w:pPr>
        <w:pStyle w:val="ac"/>
        <w:rPr>
          <w:szCs w:val="24"/>
        </w:rPr>
      </w:pPr>
      <w:r w:rsidRPr="009570AA">
        <w:rPr>
          <w:szCs w:val="24"/>
        </w:rPr>
        <w:t xml:space="preserve">3.1. Показатели, характеризующие качество </w:t>
      </w:r>
      <w:r>
        <w:rPr>
          <w:szCs w:val="24"/>
        </w:rPr>
        <w:t>работы</w:t>
      </w:r>
      <w:r w:rsidRPr="009570AA">
        <w:rPr>
          <w:szCs w:val="24"/>
        </w:rPr>
        <w:t>:</w:t>
      </w:r>
    </w:p>
    <w:p w:rsidR="0061413A" w:rsidRPr="00AC7B79" w:rsidRDefault="0061413A" w:rsidP="0061413A">
      <w:pPr>
        <w:pStyle w:val="ac"/>
        <w:rPr>
          <w:sz w:val="20"/>
          <w:szCs w:val="22"/>
        </w:rPr>
      </w:pPr>
    </w:p>
    <w:tbl>
      <w:tblPr>
        <w:tblW w:w="15026" w:type="dxa"/>
        <w:tblInd w:w="170" w:type="dxa"/>
        <w:tblLayout w:type="fixed"/>
        <w:tblCellMar>
          <w:left w:w="28" w:type="dxa"/>
          <w:right w:w="28" w:type="dxa"/>
        </w:tblCellMar>
        <w:tblLook w:val="0000" w:firstRow="0" w:lastRow="0" w:firstColumn="0" w:lastColumn="0" w:noHBand="0" w:noVBand="0"/>
      </w:tblPr>
      <w:tblGrid>
        <w:gridCol w:w="991"/>
        <w:gridCol w:w="1702"/>
        <w:gridCol w:w="1272"/>
        <w:gridCol w:w="1138"/>
        <w:gridCol w:w="1280"/>
        <w:gridCol w:w="988"/>
        <w:gridCol w:w="1418"/>
        <w:gridCol w:w="850"/>
        <w:gridCol w:w="709"/>
        <w:gridCol w:w="992"/>
        <w:gridCol w:w="992"/>
        <w:gridCol w:w="993"/>
        <w:gridCol w:w="850"/>
        <w:gridCol w:w="851"/>
      </w:tblGrid>
      <w:tr w:rsidR="0061413A" w:rsidRPr="00DC317B" w:rsidTr="00F67BD5">
        <w:trPr>
          <w:trHeight w:val="641"/>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Уникаль</w:t>
            </w:r>
            <w:r w:rsidRPr="00DC317B">
              <w:rPr>
                <w:sz w:val="20"/>
              </w:rPr>
              <w:softHyphen/>
              <w:t>ный номер реестровой записи</w:t>
            </w:r>
          </w:p>
        </w:tc>
        <w:tc>
          <w:tcPr>
            <w:tcW w:w="4112" w:type="dxa"/>
            <w:gridSpan w:val="3"/>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характеризующий содержание </w:t>
            </w:r>
            <w:r>
              <w:rPr>
                <w:sz w:val="20"/>
              </w:rPr>
              <w:t>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характеризующий условия (формы) </w:t>
            </w:r>
            <w:r>
              <w:rPr>
                <w:sz w:val="20"/>
              </w:rPr>
              <w:t>выполнения 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Показатель качества </w:t>
            </w:r>
            <w:r>
              <w:rPr>
                <w:sz w:val="20"/>
              </w:rPr>
              <w:t>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Значение показателя качества </w:t>
            </w:r>
            <w:r>
              <w:rPr>
                <w:sz w:val="20"/>
              </w:rPr>
              <w:t>работы</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 xml:space="preserve">Допустимые (возможные) отклонения от установленных показателей качества муниципальной услуги </w:t>
            </w:r>
          </w:p>
        </w:tc>
      </w:tr>
      <w:tr w:rsidR="0061413A" w:rsidRPr="00DC317B" w:rsidTr="00F67BD5">
        <w:trPr>
          <w:trHeight w:val="848"/>
        </w:trPr>
        <w:tc>
          <w:tcPr>
            <w:tcW w:w="991" w:type="dxa"/>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418" w:type="dxa"/>
            <w:vMerge w:val="restart"/>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 xml:space="preserve">единица измерения </w:t>
            </w:r>
          </w:p>
        </w:tc>
        <w:tc>
          <w:tcPr>
            <w:tcW w:w="992"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w:t>
            </w:r>
            <w:r>
              <w:rPr>
                <w:sz w:val="20"/>
                <w:u w:val="single"/>
              </w:rPr>
              <w:t>19</w:t>
            </w:r>
            <w:r w:rsidRPr="00DC317B">
              <w:rPr>
                <w:sz w:val="20"/>
              </w:rPr>
              <w:t xml:space="preserve"> (очередной финансо</w:t>
            </w:r>
            <w:r w:rsidRPr="00DC317B">
              <w:rPr>
                <w:sz w:val="20"/>
              </w:rPr>
              <w:softHyphen/>
              <w:t>вый год)</w:t>
            </w:r>
          </w:p>
        </w:tc>
        <w:tc>
          <w:tcPr>
            <w:tcW w:w="992"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202</w:t>
            </w:r>
            <w:r>
              <w:rPr>
                <w:sz w:val="20"/>
                <w:u w:val="single"/>
              </w:rPr>
              <w:t>0</w:t>
            </w:r>
          </w:p>
          <w:p w:rsidR="0061413A" w:rsidRPr="00DC317B" w:rsidRDefault="0061413A" w:rsidP="00F67BD5">
            <w:pPr>
              <w:pStyle w:val="ac"/>
              <w:jc w:val="center"/>
              <w:rPr>
                <w:sz w:val="20"/>
              </w:rPr>
            </w:pPr>
            <w:r w:rsidRPr="00DC317B">
              <w:rPr>
                <w:sz w:val="20"/>
              </w:rPr>
              <w:t>(1-й год планового периода)</w:t>
            </w:r>
          </w:p>
        </w:tc>
        <w:tc>
          <w:tcPr>
            <w:tcW w:w="993" w:type="dxa"/>
            <w:vMerge w:val="restart"/>
            <w:tcBorders>
              <w:top w:val="single" w:sz="4" w:space="0" w:color="auto"/>
              <w:left w:val="single" w:sz="4" w:space="0" w:color="auto"/>
              <w:right w:val="single" w:sz="4" w:space="0" w:color="auto"/>
            </w:tcBorders>
          </w:tcPr>
          <w:p w:rsidR="0061413A" w:rsidRPr="00DC317B" w:rsidRDefault="0061413A" w:rsidP="00F67BD5">
            <w:pPr>
              <w:pStyle w:val="ac"/>
              <w:jc w:val="center"/>
              <w:rPr>
                <w:sz w:val="20"/>
              </w:rPr>
            </w:pPr>
            <w:r w:rsidRPr="00DC317B">
              <w:rPr>
                <w:sz w:val="20"/>
                <w:u w:val="single"/>
              </w:rPr>
              <w:t>202</w:t>
            </w:r>
            <w:r>
              <w:rPr>
                <w:sz w:val="20"/>
                <w:u w:val="single"/>
              </w:rPr>
              <w:t>1</w:t>
            </w:r>
          </w:p>
          <w:p w:rsidR="0061413A" w:rsidRPr="00DC317B" w:rsidRDefault="0061413A" w:rsidP="00F67BD5">
            <w:pPr>
              <w:pStyle w:val="ac"/>
              <w:jc w:val="center"/>
              <w:rPr>
                <w:sz w:val="20"/>
              </w:rPr>
            </w:pPr>
            <w:r w:rsidRPr="00DC317B">
              <w:rPr>
                <w:sz w:val="20"/>
              </w:rPr>
              <w:t>(2-й год планового периода)</w:t>
            </w:r>
          </w:p>
        </w:tc>
        <w:tc>
          <w:tcPr>
            <w:tcW w:w="1701" w:type="dxa"/>
            <w:gridSpan w:val="2"/>
            <w:vMerge/>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p>
        </w:tc>
      </w:tr>
      <w:tr w:rsidR="0061413A" w:rsidRPr="00DC317B" w:rsidTr="00F67BD5">
        <w:trPr>
          <w:trHeight w:val="974"/>
        </w:trPr>
        <w:tc>
          <w:tcPr>
            <w:tcW w:w="991" w:type="dxa"/>
            <w:vMerge/>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702"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Pr>
                <w:sz w:val="20"/>
              </w:rPr>
              <w:t>наименование показателя</w:t>
            </w:r>
          </w:p>
        </w:tc>
        <w:tc>
          <w:tcPr>
            <w:tcW w:w="1272"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138"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280"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988"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наименование показателя</w:t>
            </w:r>
          </w:p>
        </w:tc>
        <w:tc>
          <w:tcPr>
            <w:tcW w:w="1418"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850" w:type="dxa"/>
            <w:tcBorders>
              <w:top w:val="single" w:sz="4" w:space="0" w:color="auto"/>
              <w:left w:val="single" w:sz="4" w:space="0" w:color="auto"/>
              <w:right w:val="single" w:sz="4" w:space="0" w:color="auto"/>
            </w:tcBorders>
            <w:vAlign w:val="center"/>
          </w:tcPr>
          <w:p w:rsidR="0061413A" w:rsidRPr="00DC317B" w:rsidRDefault="0061413A" w:rsidP="00F67BD5">
            <w:pPr>
              <w:pStyle w:val="ac"/>
              <w:jc w:val="center"/>
              <w:rPr>
                <w:sz w:val="20"/>
                <w:lang w:val="en-US"/>
              </w:rPr>
            </w:pPr>
            <w:r w:rsidRPr="00DC317B">
              <w:rPr>
                <w:sz w:val="20"/>
              </w:rPr>
              <w:t>наименование</w:t>
            </w:r>
          </w:p>
        </w:tc>
        <w:tc>
          <w:tcPr>
            <w:tcW w:w="709" w:type="dxa"/>
            <w:tcBorders>
              <w:top w:val="single" w:sz="4" w:space="0" w:color="auto"/>
              <w:left w:val="single" w:sz="4" w:space="0" w:color="auto"/>
              <w:right w:val="single" w:sz="4" w:space="0" w:color="auto"/>
            </w:tcBorders>
            <w:vAlign w:val="center"/>
          </w:tcPr>
          <w:p w:rsidR="0061413A" w:rsidRPr="00DC317B" w:rsidRDefault="0061413A" w:rsidP="00F67BD5">
            <w:pPr>
              <w:pStyle w:val="ac"/>
              <w:ind w:right="-28"/>
              <w:jc w:val="center"/>
              <w:rPr>
                <w:sz w:val="20"/>
              </w:rPr>
            </w:pPr>
            <w:r w:rsidRPr="00DC317B">
              <w:rPr>
                <w:sz w:val="20"/>
              </w:rPr>
              <w:t>код по ОКЕИ</w:t>
            </w:r>
          </w:p>
        </w:tc>
        <w:tc>
          <w:tcPr>
            <w:tcW w:w="992"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992"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993" w:type="dxa"/>
            <w:vMerge/>
            <w:tcBorders>
              <w:left w:val="single" w:sz="4" w:space="0" w:color="auto"/>
              <w:right w:val="single" w:sz="4" w:space="0" w:color="auto"/>
            </w:tcBorders>
            <w:vAlign w:val="center"/>
          </w:tcPr>
          <w:p w:rsidR="0061413A" w:rsidRPr="00DC317B" w:rsidRDefault="0061413A" w:rsidP="00F67BD5">
            <w:pPr>
              <w:pStyle w:val="ac"/>
              <w:jc w:val="center"/>
              <w:rPr>
                <w:sz w:val="20"/>
              </w:rPr>
            </w:pPr>
          </w:p>
        </w:tc>
        <w:tc>
          <w:tcPr>
            <w:tcW w:w="850" w:type="dxa"/>
            <w:tcBorders>
              <w:top w:val="single" w:sz="4" w:space="0" w:color="auto"/>
              <w:left w:val="single" w:sz="4" w:space="0" w:color="auto"/>
              <w:right w:val="single" w:sz="4" w:space="0" w:color="auto"/>
            </w:tcBorders>
            <w:tcMar>
              <w:top w:w="28" w:type="dxa"/>
              <w:bottom w:w="28" w:type="dxa"/>
            </w:tcMar>
          </w:tcPr>
          <w:p w:rsidR="0061413A" w:rsidRPr="00DC317B" w:rsidRDefault="0061413A" w:rsidP="00F67BD5">
            <w:pPr>
              <w:pStyle w:val="ac"/>
              <w:jc w:val="center"/>
              <w:rPr>
                <w:sz w:val="20"/>
              </w:rPr>
            </w:pPr>
            <w:r>
              <w:rPr>
                <w:sz w:val="20"/>
              </w:rPr>
              <w:t>в</w:t>
            </w:r>
            <w:r w:rsidRPr="00DC317B">
              <w:rPr>
                <w:sz w:val="20"/>
              </w:rPr>
              <w:t xml:space="preserve"> </w:t>
            </w:r>
          </w:p>
          <w:p w:rsidR="0061413A" w:rsidRPr="00DC317B" w:rsidRDefault="0061413A" w:rsidP="00F67BD5">
            <w:pPr>
              <w:pStyle w:val="ac"/>
              <w:jc w:val="center"/>
              <w:rPr>
                <w:sz w:val="20"/>
              </w:rPr>
            </w:pPr>
            <w:r w:rsidRPr="00DC317B">
              <w:rPr>
                <w:sz w:val="20"/>
              </w:rPr>
              <w:t>процентах</w:t>
            </w:r>
          </w:p>
        </w:tc>
        <w:tc>
          <w:tcPr>
            <w:tcW w:w="851" w:type="dxa"/>
            <w:tcBorders>
              <w:top w:val="single" w:sz="4" w:space="0" w:color="auto"/>
              <w:left w:val="single" w:sz="4" w:space="0" w:color="auto"/>
              <w:right w:val="single" w:sz="4" w:space="0" w:color="auto"/>
            </w:tcBorders>
            <w:tcMar>
              <w:top w:w="28" w:type="dxa"/>
              <w:bottom w:w="28" w:type="dxa"/>
            </w:tcMar>
          </w:tcPr>
          <w:p w:rsidR="0061413A" w:rsidRPr="00DC317B" w:rsidRDefault="0061413A" w:rsidP="00F67BD5">
            <w:pPr>
              <w:pStyle w:val="ac"/>
              <w:jc w:val="center"/>
              <w:rPr>
                <w:sz w:val="20"/>
              </w:rPr>
            </w:pPr>
            <w:r w:rsidRPr="00DC317B">
              <w:rPr>
                <w:sz w:val="20"/>
              </w:rPr>
              <w:t xml:space="preserve">в абсолютных </w:t>
            </w:r>
            <w:r>
              <w:rPr>
                <w:sz w:val="20"/>
              </w:rPr>
              <w:t>величинах</w:t>
            </w:r>
          </w:p>
        </w:tc>
      </w:tr>
      <w:tr w:rsidR="0061413A" w:rsidRPr="00DC317B" w:rsidTr="00F67BD5">
        <w:trPr>
          <w:trHeight w:val="240"/>
        </w:trPr>
        <w:tc>
          <w:tcPr>
            <w:tcW w:w="991"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w:t>
            </w:r>
          </w:p>
        </w:tc>
        <w:tc>
          <w:tcPr>
            <w:tcW w:w="170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3</w:t>
            </w:r>
          </w:p>
        </w:tc>
        <w:tc>
          <w:tcPr>
            <w:tcW w:w="113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4</w:t>
            </w:r>
          </w:p>
        </w:tc>
        <w:tc>
          <w:tcPr>
            <w:tcW w:w="128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12</w:t>
            </w:r>
          </w:p>
        </w:tc>
        <w:tc>
          <w:tcPr>
            <w:tcW w:w="850"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r w:rsidRPr="00DC317B">
              <w:rPr>
                <w:sz w:val="20"/>
              </w:rPr>
              <w:t>13</w:t>
            </w:r>
          </w:p>
        </w:tc>
        <w:tc>
          <w:tcPr>
            <w:tcW w:w="851" w:type="dxa"/>
            <w:tcBorders>
              <w:top w:val="single" w:sz="4" w:space="0" w:color="auto"/>
              <w:left w:val="single" w:sz="4" w:space="0" w:color="auto"/>
              <w:bottom w:val="single" w:sz="4" w:space="0" w:color="auto"/>
              <w:right w:val="single" w:sz="4" w:space="0" w:color="auto"/>
            </w:tcBorders>
          </w:tcPr>
          <w:p w:rsidR="0061413A" w:rsidRPr="00DC317B" w:rsidRDefault="0061413A" w:rsidP="00F67BD5">
            <w:pPr>
              <w:pStyle w:val="ac"/>
              <w:jc w:val="center"/>
              <w:rPr>
                <w:sz w:val="20"/>
              </w:rPr>
            </w:pPr>
            <w:r w:rsidRPr="00DC317B">
              <w:rPr>
                <w:sz w:val="20"/>
              </w:rPr>
              <w:t>14</w:t>
            </w:r>
          </w:p>
        </w:tc>
      </w:tr>
      <w:tr w:rsidR="0061413A" w:rsidRPr="00DC317B" w:rsidTr="00F67BD5">
        <w:trPr>
          <w:trHeight w:val="240"/>
        </w:trPr>
        <w:tc>
          <w:tcPr>
            <w:tcW w:w="991"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rPr>
                <w:color w:val="000000"/>
              </w:rPr>
            </w:pPr>
            <w:r>
              <w:rPr>
                <w:color w:val="000000"/>
                <w:sz w:val="19"/>
                <w:szCs w:val="19"/>
              </w:rPr>
              <w:t>2.2.4</w:t>
            </w:r>
          </w:p>
        </w:tc>
        <w:tc>
          <w:tcPr>
            <w:tcW w:w="170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ind w:right="-28"/>
              <w:jc w:val="center"/>
              <w:rPr>
                <w:sz w:val="20"/>
              </w:rPr>
            </w:pPr>
            <w:r>
              <w:rPr>
                <w:sz w:val="20"/>
              </w:rPr>
              <w:t>Формирование фондов библиотеки</w:t>
            </w:r>
          </w:p>
        </w:tc>
        <w:tc>
          <w:tcPr>
            <w:tcW w:w="127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ind w:left="-24"/>
              <w:jc w:val="center"/>
              <w:rPr>
                <w:sz w:val="20"/>
              </w:rPr>
            </w:pPr>
            <w:r w:rsidRPr="00DC317B">
              <w:rPr>
                <w:sz w:val="20"/>
              </w:rPr>
              <w:t>в стационарных условиях</w:t>
            </w:r>
          </w:p>
        </w:tc>
        <w:tc>
          <w:tcPr>
            <w:tcW w:w="98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sidRPr="00DC317B">
              <w:rPr>
                <w:sz w:val="20"/>
              </w:rPr>
              <w:t>бесплатно</w:t>
            </w:r>
          </w:p>
        </w:tc>
        <w:tc>
          <w:tcPr>
            <w:tcW w:w="1418"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pStyle w:val="ac"/>
              <w:jc w:val="center"/>
              <w:rPr>
                <w:sz w:val="20"/>
              </w:rPr>
            </w:pPr>
            <w:r>
              <w:rPr>
                <w:sz w:val="20"/>
              </w:rPr>
              <w:t>процент отражения библиотечного фонда в электронном каталоге</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ind w:left="-28" w:right="-28"/>
              <w:jc w:val="center"/>
            </w:pPr>
            <w: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744</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413A" w:rsidRPr="00DC317B" w:rsidRDefault="0061413A" w:rsidP="00F67BD5">
            <w:pPr>
              <w:jc w:val="center"/>
            </w:pPr>
            <w:r w:rsidRPr="00DC317B">
              <w:t>5%</w:t>
            </w:r>
          </w:p>
        </w:tc>
        <w:tc>
          <w:tcPr>
            <w:tcW w:w="851" w:type="dxa"/>
            <w:tcBorders>
              <w:top w:val="single" w:sz="4" w:space="0" w:color="auto"/>
              <w:left w:val="single" w:sz="4" w:space="0" w:color="auto"/>
              <w:bottom w:val="single" w:sz="4" w:space="0" w:color="auto"/>
              <w:right w:val="single" w:sz="4" w:space="0" w:color="auto"/>
            </w:tcBorders>
          </w:tcPr>
          <w:p w:rsidR="0061413A" w:rsidRDefault="0061413A" w:rsidP="00F67BD5">
            <w:pPr>
              <w:jc w:val="center"/>
            </w:pPr>
          </w:p>
          <w:p w:rsidR="0061413A" w:rsidRPr="00DC317B" w:rsidRDefault="0061413A" w:rsidP="00F67BD5">
            <w:pPr>
              <w:jc w:val="center"/>
            </w:pPr>
          </w:p>
        </w:tc>
      </w:tr>
    </w:tbl>
    <w:p w:rsidR="0061413A" w:rsidRPr="00AC7B79" w:rsidRDefault="0061413A" w:rsidP="0061413A">
      <w:pPr>
        <w:pStyle w:val="ac"/>
        <w:rPr>
          <w:sz w:val="20"/>
        </w:rPr>
      </w:pPr>
    </w:p>
    <w:p w:rsidR="0061413A" w:rsidRDefault="0061413A" w:rsidP="0061413A">
      <w:pPr>
        <w:pStyle w:val="ac"/>
        <w:ind w:firstLine="284"/>
        <w:rPr>
          <w:szCs w:val="24"/>
        </w:rPr>
      </w:pPr>
    </w:p>
    <w:p w:rsidR="0061413A" w:rsidRDefault="0061413A" w:rsidP="0061413A">
      <w:pPr>
        <w:pStyle w:val="ac"/>
        <w:ind w:firstLine="284"/>
        <w:rPr>
          <w:szCs w:val="24"/>
        </w:rPr>
      </w:pPr>
    </w:p>
    <w:p w:rsidR="0061413A" w:rsidRDefault="0061413A" w:rsidP="0061413A">
      <w:pPr>
        <w:pStyle w:val="ac"/>
        <w:ind w:firstLine="284"/>
        <w:rPr>
          <w:szCs w:val="24"/>
        </w:rPr>
      </w:pPr>
    </w:p>
    <w:p w:rsidR="0061413A" w:rsidRPr="00213F44" w:rsidRDefault="0061413A" w:rsidP="0061413A">
      <w:pPr>
        <w:pStyle w:val="ac"/>
        <w:ind w:firstLine="284"/>
        <w:rPr>
          <w:szCs w:val="24"/>
        </w:rPr>
      </w:pPr>
      <w:r w:rsidRPr="00213F44">
        <w:rPr>
          <w:szCs w:val="24"/>
        </w:rPr>
        <w:t xml:space="preserve">3.2. Показатели, характеризующие объем </w:t>
      </w:r>
      <w:r>
        <w:rPr>
          <w:szCs w:val="24"/>
        </w:rPr>
        <w:t>работы</w:t>
      </w:r>
    </w:p>
    <w:p w:rsidR="0061413A" w:rsidRPr="00AC7B79" w:rsidRDefault="0061413A" w:rsidP="0061413A">
      <w:pPr>
        <w:pStyle w:val="ac"/>
        <w:rPr>
          <w:sz w:val="20"/>
          <w:szCs w:val="22"/>
        </w:rPr>
      </w:pPr>
    </w:p>
    <w:tbl>
      <w:tblPr>
        <w:tblW w:w="151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417"/>
        <w:gridCol w:w="567"/>
        <w:gridCol w:w="567"/>
        <w:gridCol w:w="1276"/>
        <w:gridCol w:w="567"/>
        <w:gridCol w:w="1134"/>
        <w:gridCol w:w="567"/>
        <w:gridCol w:w="567"/>
        <w:gridCol w:w="1985"/>
        <w:gridCol w:w="992"/>
        <w:gridCol w:w="709"/>
        <w:gridCol w:w="850"/>
        <w:gridCol w:w="567"/>
        <w:gridCol w:w="567"/>
        <w:gridCol w:w="567"/>
        <w:gridCol w:w="709"/>
        <w:gridCol w:w="709"/>
      </w:tblGrid>
      <w:tr w:rsidR="0061413A" w:rsidRPr="00213F44" w:rsidTr="00F67BD5">
        <w:trPr>
          <w:trHeight w:val="607"/>
        </w:trPr>
        <w:tc>
          <w:tcPr>
            <w:tcW w:w="879" w:type="dxa"/>
            <w:vMerge w:val="restart"/>
            <w:vAlign w:val="center"/>
          </w:tcPr>
          <w:p w:rsidR="0061413A" w:rsidRPr="00213F44" w:rsidRDefault="0061413A" w:rsidP="00F67BD5">
            <w:pPr>
              <w:pStyle w:val="ac"/>
              <w:jc w:val="center"/>
              <w:rPr>
                <w:sz w:val="19"/>
                <w:szCs w:val="19"/>
              </w:rPr>
            </w:pPr>
            <w:r w:rsidRPr="00213F44">
              <w:rPr>
                <w:sz w:val="19"/>
                <w:szCs w:val="19"/>
              </w:rPr>
              <w:t>Уникальный номер реестровой записи</w:t>
            </w:r>
          </w:p>
        </w:tc>
        <w:tc>
          <w:tcPr>
            <w:tcW w:w="2551" w:type="dxa"/>
            <w:gridSpan w:val="3"/>
            <w:vMerge w:val="restart"/>
            <w:vAlign w:val="center"/>
          </w:tcPr>
          <w:p w:rsidR="0061413A" w:rsidRPr="00213F44" w:rsidRDefault="0061413A" w:rsidP="00F67BD5">
            <w:pPr>
              <w:pStyle w:val="ac"/>
              <w:jc w:val="center"/>
              <w:rPr>
                <w:sz w:val="19"/>
                <w:szCs w:val="19"/>
              </w:rPr>
            </w:pPr>
            <w:r w:rsidRPr="00213F44">
              <w:rPr>
                <w:sz w:val="19"/>
                <w:szCs w:val="19"/>
              </w:rPr>
              <w:t xml:space="preserve">Показатель, характеризующий содержание </w:t>
            </w:r>
            <w:r>
              <w:rPr>
                <w:sz w:val="19"/>
                <w:szCs w:val="19"/>
              </w:rPr>
              <w:t>работы</w:t>
            </w:r>
          </w:p>
        </w:tc>
        <w:tc>
          <w:tcPr>
            <w:tcW w:w="1843"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Показатель, </w:t>
            </w:r>
          </w:p>
          <w:p w:rsidR="0061413A" w:rsidRPr="00213F44" w:rsidRDefault="0061413A" w:rsidP="00F67BD5">
            <w:pPr>
              <w:pStyle w:val="ac"/>
              <w:jc w:val="center"/>
              <w:rPr>
                <w:sz w:val="19"/>
                <w:szCs w:val="19"/>
              </w:rPr>
            </w:pPr>
            <w:r w:rsidRPr="00213F44">
              <w:rPr>
                <w:sz w:val="19"/>
                <w:szCs w:val="19"/>
              </w:rPr>
              <w:t xml:space="preserve">характеризующий условия (формы) </w:t>
            </w:r>
            <w:r>
              <w:rPr>
                <w:sz w:val="19"/>
                <w:szCs w:val="19"/>
              </w:rPr>
              <w:t>выполнения работы</w:t>
            </w:r>
          </w:p>
        </w:tc>
        <w:tc>
          <w:tcPr>
            <w:tcW w:w="4253" w:type="dxa"/>
            <w:gridSpan w:val="4"/>
            <w:vAlign w:val="center"/>
          </w:tcPr>
          <w:p w:rsidR="0061413A" w:rsidRPr="00213F44" w:rsidRDefault="0061413A" w:rsidP="00F67BD5">
            <w:pPr>
              <w:pStyle w:val="ac"/>
              <w:jc w:val="center"/>
              <w:rPr>
                <w:sz w:val="19"/>
                <w:szCs w:val="19"/>
              </w:rPr>
            </w:pPr>
            <w:r w:rsidRPr="00213F44">
              <w:rPr>
                <w:sz w:val="19"/>
                <w:szCs w:val="19"/>
              </w:rPr>
              <w:t xml:space="preserve">Показатель объема </w:t>
            </w:r>
            <w:r>
              <w:rPr>
                <w:sz w:val="19"/>
                <w:szCs w:val="19"/>
              </w:rPr>
              <w:t>работы</w:t>
            </w:r>
          </w:p>
        </w:tc>
        <w:tc>
          <w:tcPr>
            <w:tcW w:w="2551" w:type="dxa"/>
            <w:gridSpan w:val="3"/>
            <w:vAlign w:val="center"/>
          </w:tcPr>
          <w:p w:rsidR="0061413A" w:rsidRPr="00213F44" w:rsidRDefault="0061413A" w:rsidP="00F67BD5">
            <w:pPr>
              <w:pStyle w:val="ac"/>
              <w:jc w:val="center"/>
              <w:rPr>
                <w:sz w:val="19"/>
                <w:szCs w:val="19"/>
              </w:rPr>
            </w:pPr>
            <w:r w:rsidRPr="00213F44">
              <w:rPr>
                <w:sz w:val="19"/>
                <w:szCs w:val="19"/>
              </w:rPr>
              <w:t xml:space="preserve">Значение показателя объема </w:t>
            </w:r>
            <w:r>
              <w:rPr>
                <w:sz w:val="19"/>
                <w:szCs w:val="19"/>
              </w:rPr>
              <w:t>работы</w:t>
            </w:r>
          </w:p>
        </w:tc>
        <w:tc>
          <w:tcPr>
            <w:tcW w:w="1701" w:type="dxa"/>
            <w:gridSpan w:val="3"/>
            <w:vAlign w:val="center"/>
          </w:tcPr>
          <w:p w:rsidR="0061413A" w:rsidRPr="00213F44" w:rsidRDefault="0061413A" w:rsidP="00F67BD5">
            <w:pPr>
              <w:pStyle w:val="ac"/>
              <w:jc w:val="center"/>
              <w:rPr>
                <w:sz w:val="19"/>
                <w:szCs w:val="19"/>
              </w:rPr>
            </w:pPr>
            <w:r w:rsidRPr="00213F44">
              <w:rPr>
                <w:sz w:val="19"/>
                <w:szCs w:val="19"/>
              </w:rPr>
              <w:t xml:space="preserve">Размер </w:t>
            </w:r>
          </w:p>
          <w:p w:rsidR="0061413A" w:rsidRPr="00213F44" w:rsidRDefault="0061413A" w:rsidP="00F67BD5">
            <w:pPr>
              <w:pStyle w:val="ac"/>
              <w:jc w:val="center"/>
              <w:rPr>
                <w:sz w:val="19"/>
                <w:szCs w:val="19"/>
              </w:rPr>
            </w:pPr>
            <w:r w:rsidRPr="00213F44">
              <w:rPr>
                <w:sz w:val="19"/>
                <w:szCs w:val="19"/>
              </w:rPr>
              <w:t>платы (цена, тариф)</w:t>
            </w:r>
          </w:p>
        </w:tc>
        <w:tc>
          <w:tcPr>
            <w:tcW w:w="1418" w:type="dxa"/>
            <w:gridSpan w:val="2"/>
            <w:vMerge w:val="restart"/>
          </w:tcPr>
          <w:p w:rsidR="0061413A" w:rsidRPr="00213F44" w:rsidRDefault="0061413A" w:rsidP="00F67BD5">
            <w:pPr>
              <w:pStyle w:val="ac"/>
              <w:jc w:val="center"/>
              <w:rPr>
                <w:sz w:val="19"/>
                <w:szCs w:val="19"/>
              </w:rPr>
            </w:pPr>
            <w:r w:rsidRPr="00213F44">
              <w:rPr>
                <w:sz w:val="19"/>
                <w:szCs w:val="19"/>
              </w:rPr>
              <w:t xml:space="preserve">Допустимые (возможные) </w:t>
            </w:r>
          </w:p>
          <w:p w:rsidR="0061413A" w:rsidRPr="00213F44" w:rsidRDefault="0061413A" w:rsidP="00F67BD5">
            <w:pPr>
              <w:pStyle w:val="ac"/>
              <w:jc w:val="center"/>
              <w:rPr>
                <w:sz w:val="19"/>
                <w:szCs w:val="19"/>
              </w:rPr>
            </w:pPr>
            <w:r w:rsidRPr="00213F44">
              <w:rPr>
                <w:sz w:val="19"/>
                <w:szCs w:val="19"/>
              </w:rPr>
              <w:t xml:space="preserve">отклонения от установленных показателей объема </w:t>
            </w:r>
            <w:r>
              <w:rPr>
                <w:sz w:val="19"/>
                <w:szCs w:val="19"/>
              </w:rPr>
              <w:t>работы</w:t>
            </w:r>
            <w:r w:rsidRPr="00213F44">
              <w:rPr>
                <w:sz w:val="19"/>
                <w:szCs w:val="19"/>
              </w:rPr>
              <w:t xml:space="preserve"> </w:t>
            </w:r>
          </w:p>
        </w:tc>
      </w:tr>
      <w:tr w:rsidR="0061413A" w:rsidRPr="00213F44" w:rsidTr="00F67BD5">
        <w:trPr>
          <w:trHeight w:val="1150"/>
        </w:trPr>
        <w:tc>
          <w:tcPr>
            <w:tcW w:w="879" w:type="dxa"/>
            <w:vMerge/>
            <w:vAlign w:val="center"/>
          </w:tcPr>
          <w:p w:rsidR="0061413A" w:rsidRPr="00213F44" w:rsidRDefault="0061413A" w:rsidP="00F67BD5">
            <w:pPr>
              <w:pStyle w:val="ac"/>
              <w:jc w:val="center"/>
              <w:rPr>
                <w:sz w:val="19"/>
                <w:szCs w:val="19"/>
              </w:rPr>
            </w:pPr>
          </w:p>
        </w:tc>
        <w:tc>
          <w:tcPr>
            <w:tcW w:w="2551" w:type="dxa"/>
            <w:gridSpan w:val="3"/>
            <w:vMerge/>
            <w:vAlign w:val="center"/>
          </w:tcPr>
          <w:p w:rsidR="0061413A" w:rsidRPr="00213F44" w:rsidRDefault="0061413A" w:rsidP="00F67BD5">
            <w:pPr>
              <w:pStyle w:val="ac"/>
              <w:jc w:val="center"/>
              <w:rPr>
                <w:sz w:val="19"/>
                <w:szCs w:val="19"/>
              </w:rPr>
            </w:pPr>
          </w:p>
        </w:tc>
        <w:tc>
          <w:tcPr>
            <w:tcW w:w="1843" w:type="dxa"/>
            <w:gridSpan w:val="2"/>
            <w:vMerge/>
            <w:vAlign w:val="center"/>
          </w:tcPr>
          <w:p w:rsidR="0061413A" w:rsidRPr="00213F44" w:rsidRDefault="0061413A" w:rsidP="00F67BD5">
            <w:pPr>
              <w:pStyle w:val="ac"/>
              <w:jc w:val="center"/>
              <w:rPr>
                <w:sz w:val="19"/>
                <w:szCs w:val="19"/>
              </w:rPr>
            </w:pPr>
          </w:p>
        </w:tc>
        <w:tc>
          <w:tcPr>
            <w:tcW w:w="1134" w:type="dxa"/>
            <w:vMerge w:val="restart"/>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1134" w:type="dxa"/>
            <w:gridSpan w:val="2"/>
            <w:vMerge w:val="restart"/>
            <w:vAlign w:val="center"/>
          </w:tcPr>
          <w:p w:rsidR="0061413A" w:rsidRPr="00213F44" w:rsidRDefault="0061413A" w:rsidP="00F67BD5">
            <w:pPr>
              <w:pStyle w:val="ac"/>
              <w:jc w:val="center"/>
              <w:rPr>
                <w:sz w:val="19"/>
                <w:szCs w:val="19"/>
              </w:rPr>
            </w:pPr>
            <w:r w:rsidRPr="00213F44">
              <w:rPr>
                <w:sz w:val="19"/>
                <w:szCs w:val="19"/>
              </w:rPr>
              <w:t xml:space="preserve">единица измерения </w:t>
            </w:r>
          </w:p>
        </w:tc>
        <w:tc>
          <w:tcPr>
            <w:tcW w:w="1985" w:type="dxa"/>
            <w:vMerge w:val="restart"/>
          </w:tcPr>
          <w:p w:rsidR="0061413A" w:rsidRDefault="0061413A" w:rsidP="00F67BD5">
            <w:pPr>
              <w:pStyle w:val="ac"/>
              <w:jc w:val="center"/>
              <w:rPr>
                <w:sz w:val="19"/>
                <w:szCs w:val="19"/>
              </w:rPr>
            </w:pPr>
          </w:p>
          <w:p w:rsidR="0061413A" w:rsidRDefault="0061413A" w:rsidP="00F67BD5">
            <w:pPr>
              <w:pStyle w:val="ac"/>
              <w:jc w:val="center"/>
              <w:rPr>
                <w:sz w:val="19"/>
                <w:szCs w:val="19"/>
              </w:rPr>
            </w:pPr>
          </w:p>
          <w:p w:rsidR="0061413A" w:rsidRDefault="0061413A" w:rsidP="00F67BD5">
            <w:pPr>
              <w:pStyle w:val="ac"/>
              <w:jc w:val="center"/>
              <w:rPr>
                <w:sz w:val="19"/>
                <w:szCs w:val="19"/>
              </w:rPr>
            </w:pPr>
          </w:p>
          <w:p w:rsidR="0061413A" w:rsidRPr="007E28FF" w:rsidRDefault="0061413A" w:rsidP="00F67BD5">
            <w:pPr>
              <w:pStyle w:val="ac"/>
              <w:jc w:val="center"/>
              <w:rPr>
                <w:sz w:val="19"/>
                <w:szCs w:val="19"/>
              </w:rPr>
            </w:pPr>
            <w:r w:rsidRPr="007E28FF">
              <w:rPr>
                <w:sz w:val="19"/>
                <w:szCs w:val="19"/>
              </w:rPr>
              <w:t>Описание работы</w:t>
            </w:r>
          </w:p>
        </w:tc>
        <w:tc>
          <w:tcPr>
            <w:tcW w:w="992"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20</w:t>
            </w:r>
            <w:r w:rsidRPr="00213F44">
              <w:rPr>
                <w:sz w:val="19"/>
                <w:szCs w:val="19"/>
              </w:rPr>
              <w:t xml:space="preserve"> (очеред</w:t>
            </w:r>
            <w:r w:rsidRPr="00213F44">
              <w:rPr>
                <w:sz w:val="19"/>
                <w:szCs w:val="19"/>
              </w:rPr>
              <w:softHyphen/>
              <w:t>ной финан</w:t>
            </w:r>
            <w:r w:rsidRPr="00213F44">
              <w:rPr>
                <w:sz w:val="19"/>
                <w:szCs w:val="19"/>
              </w:rPr>
              <w:softHyphen/>
              <w:t>совый год)</w:t>
            </w:r>
          </w:p>
        </w:tc>
        <w:tc>
          <w:tcPr>
            <w:tcW w:w="709"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21</w:t>
            </w:r>
          </w:p>
          <w:p w:rsidR="0061413A" w:rsidRPr="00213F44" w:rsidRDefault="0061413A" w:rsidP="00F67BD5">
            <w:pPr>
              <w:pStyle w:val="ac"/>
              <w:jc w:val="center"/>
              <w:rPr>
                <w:sz w:val="19"/>
                <w:szCs w:val="19"/>
              </w:rPr>
            </w:pPr>
            <w:r w:rsidRPr="00213F44">
              <w:rPr>
                <w:sz w:val="19"/>
                <w:szCs w:val="19"/>
              </w:rPr>
              <w:t>(1-й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850" w:type="dxa"/>
            <w:vMerge w:val="restart"/>
          </w:tcPr>
          <w:p w:rsidR="0061413A" w:rsidRPr="00213F44" w:rsidRDefault="0061413A" w:rsidP="00F67BD5">
            <w:pPr>
              <w:pStyle w:val="ac"/>
              <w:jc w:val="center"/>
              <w:rPr>
                <w:sz w:val="19"/>
                <w:szCs w:val="19"/>
              </w:rPr>
            </w:pPr>
            <w:r w:rsidRPr="00DC317B">
              <w:rPr>
                <w:sz w:val="19"/>
                <w:szCs w:val="19"/>
                <w:u w:val="single"/>
              </w:rPr>
              <w:t>20</w:t>
            </w:r>
            <w:r w:rsidRPr="00213F44">
              <w:rPr>
                <w:sz w:val="19"/>
                <w:szCs w:val="19"/>
                <w:u w:val="single"/>
              </w:rPr>
              <w:t>2</w:t>
            </w:r>
            <w:r>
              <w:rPr>
                <w:sz w:val="19"/>
                <w:szCs w:val="19"/>
                <w:u w:val="single"/>
              </w:rPr>
              <w:t>2</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567" w:type="dxa"/>
            <w:vMerge w:val="restart"/>
          </w:tcPr>
          <w:p w:rsidR="0061413A" w:rsidRPr="00213F44" w:rsidRDefault="0061413A" w:rsidP="00F67BD5">
            <w:pPr>
              <w:pStyle w:val="ac"/>
              <w:jc w:val="center"/>
              <w:rPr>
                <w:sz w:val="19"/>
                <w:szCs w:val="19"/>
              </w:rPr>
            </w:pPr>
            <w:r w:rsidRPr="00DC317B">
              <w:rPr>
                <w:sz w:val="19"/>
                <w:szCs w:val="19"/>
                <w:u w:val="single"/>
              </w:rPr>
              <w:t>20</w:t>
            </w:r>
            <w:r>
              <w:rPr>
                <w:sz w:val="19"/>
                <w:szCs w:val="19"/>
                <w:u w:val="single"/>
              </w:rPr>
              <w:t>20</w:t>
            </w:r>
            <w:r w:rsidRPr="00DC317B">
              <w:rPr>
                <w:sz w:val="19"/>
                <w:szCs w:val="19"/>
                <w:u w:val="single"/>
              </w:rPr>
              <w:t xml:space="preserve"> </w:t>
            </w:r>
            <w:r w:rsidRPr="00213F44">
              <w:rPr>
                <w:sz w:val="19"/>
                <w:szCs w:val="19"/>
              </w:rPr>
              <w:t>(очеред</w:t>
            </w:r>
            <w:r w:rsidRPr="00213F44">
              <w:rPr>
                <w:sz w:val="19"/>
                <w:szCs w:val="19"/>
              </w:rPr>
              <w:softHyphen/>
              <w:t>ной финан</w:t>
            </w:r>
            <w:r w:rsidRPr="00213F44">
              <w:rPr>
                <w:sz w:val="19"/>
                <w:szCs w:val="19"/>
              </w:rPr>
              <w:softHyphen/>
              <w:t>совый год)</w:t>
            </w:r>
          </w:p>
        </w:tc>
        <w:tc>
          <w:tcPr>
            <w:tcW w:w="567" w:type="dxa"/>
            <w:vMerge w:val="restart"/>
          </w:tcPr>
          <w:p w:rsidR="0061413A" w:rsidRDefault="0061413A" w:rsidP="00F67BD5">
            <w:pPr>
              <w:pStyle w:val="ac"/>
              <w:jc w:val="center"/>
              <w:rPr>
                <w:sz w:val="19"/>
                <w:szCs w:val="19"/>
                <w:u w:val="single"/>
              </w:rPr>
            </w:pPr>
            <w:r w:rsidRPr="00DC317B">
              <w:rPr>
                <w:sz w:val="19"/>
                <w:szCs w:val="19"/>
                <w:u w:val="single"/>
              </w:rPr>
              <w:t>202</w:t>
            </w:r>
            <w:r>
              <w:rPr>
                <w:sz w:val="19"/>
                <w:szCs w:val="19"/>
                <w:u w:val="single"/>
              </w:rPr>
              <w:t>1</w:t>
            </w:r>
          </w:p>
          <w:p w:rsidR="0061413A" w:rsidRPr="00213F44" w:rsidRDefault="0061413A" w:rsidP="00F67BD5">
            <w:pPr>
              <w:pStyle w:val="ac"/>
              <w:jc w:val="center"/>
              <w:rPr>
                <w:sz w:val="19"/>
                <w:szCs w:val="19"/>
              </w:rPr>
            </w:pPr>
            <w:r w:rsidRPr="00213F44">
              <w:rPr>
                <w:sz w:val="19"/>
                <w:szCs w:val="19"/>
              </w:rPr>
              <w:t xml:space="preserve"> (1-й год плано</w:t>
            </w:r>
            <w:r w:rsidRPr="00213F44">
              <w:rPr>
                <w:sz w:val="19"/>
                <w:szCs w:val="19"/>
              </w:rPr>
              <w:softHyphen/>
              <w:t>вого перио</w:t>
            </w:r>
            <w:r w:rsidRPr="00213F44">
              <w:rPr>
                <w:sz w:val="19"/>
                <w:szCs w:val="19"/>
              </w:rPr>
              <w:softHyphen/>
              <w:t>да)</w:t>
            </w:r>
          </w:p>
        </w:tc>
        <w:tc>
          <w:tcPr>
            <w:tcW w:w="567" w:type="dxa"/>
            <w:vMerge w:val="restart"/>
          </w:tcPr>
          <w:p w:rsidR="0061413A" w:rsidRPr="00DC317B" w:rsidRDefault="0061413A" w:rsidP="00F67BD5">
            <w:pPr>
              <w:pStyle w:val="ac"/>
              <w:jc w:val="center"/>
              <w:rPr>
                <w:sz w:val="19"/>
                <w:szCs w:val="19"/>
                <w:u w:val="single"/>
              </w:rPr>
            </w:pPr>
            <w:r w:rsidRPr="00DC317B">
              <w:rPr>
                <w:sz w:val="19"/>
                <w:szCs w:val="19"/>
                <w:u w:val="single"/>
              </w:rPr>
              <w:t>202</w:t>
            </w:r>
            <w:r>
              <w:rPr>
                <w:sz w:val="19"/>
                <w:szCs w:val="19"/>
                <w:u w:val="single"/>
              </w:rPr>
              <w:t>2</w:t>
            </w:r>
          </w:p>
          <w:p w:rsidR="0061413A" w:rsidRPr="00213F44" w:rsidRDefault="0061413A" w:rsidP="00F67BD5">
            <w:pPr>
              <w:pStyle w:val="ac"/>
              <w:jc w:val="center"/>
              <w:rPr>
                <w:sz w:val="19"/>
                <w:szCs w:val="19"/>
              </w:rPr>
            </w:pPr>
            <w:r w:rsidRPr="00213F44">
              <w:rPr>
                <w:sz w:val="19"/>
                <w:szCs w:val="19"/>
              </w:rPr>
              <w:t>(2-й год</w:t>
            </w:r>
          </w:p>
          <w:p w:rsidR="0061413A" w:rsidRPr="00213F44" w:rsidRDefault="0061413A" w:rsidP="00F67BD5">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1418" w:type="dxa"/>
            <w:gridSpan w:val="2"/>
            <w:vMerge/>
          </w:tcPr>
          <w:p w:rsidR="0061413A" w:rsidRPr="00213F44" w:rsidRDefault="0061413A" w:rsidP="00F67BD5">
            <w:pPr>
              <w:pStyle w:val="ac"/>
              <w:jc w:val="center"/>
              <w:rPr>
                <w:sz w:val="19"/>
                <w:szCs w:val="19"/>
              </w:rPr>
            </w:pPr>
          </w:p>
        </w:tc>
      </w:tr>
      <w:tr w:rsidR="0061413A" w:rsidRPr="00213F44" w:rsidTr="00F67BD5">
        <w:trPr>
          <w:trHeight w:val="384"/>
        </w:trPr>
        <w:tc>
          <w:tcPr>
            <w:tcW w:w="879" w:type="dxa"/>
            <w:vMerge/>
            <w:vAlign w:val="center"/>
          </w:tcPr>
          <w:p w:rsidR="0061413A" w:rsidRPr="00213F44" w:rsidRDefault="0061413A" w:rsidP="00F67BD5">
            <w:pPr>
              <w:pStyle w:val="ac"/>
              <w:jc w:val="center"/>
              <w:rPr>
                <w:sz w:val="19"/>
                <w:szCs w:val="19"/>
              </w:rPr>
            </w:pPr>
          </w:p>
        </w:tc>
        <w:tc>
          <w:tcPr>
            <w:tcW w:w="1417"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567" w:type="dxa"/>
            <w:vMerge w:val="restart"/>
            <w:vAlign w:val="center"/>
          </w:tcPr>
          <w:p w:rsidR="0061413A" w:rsidRPr="00213F44" w:rsidRDefault="0061413A" w:rsidP="00F67BD5">
            <w:pPr>
              <w:pStyle w:val="ac"/>
              <w:jc w:val="center"/>
              <w:rPr>
                <w:sz w:val="19"/>
                <w:szCs w:val="19"/>
              </w:rPr>
            </w:pPr>
            <w:proofErr w:type="spellStart"/>
            <w:r w:rsidRPr="00213F44">
              <w:rPr>
                <w:sz w:val="15"/>
                <w:szCs w:val="15"/>
              </w:rPr>
              <w:t>наим</w:t>
            </w:r>
            <w:proofErr w:type="spellEnd"/>
            <w:r w:rsidRPr="00213F44">
              <w:rPr>
                <w:sz w:val="15"/>
                <w:szCs w:val="15"/>
              </w:rPr>
              <w:t>-е показ-ля</w:t>
            </w:r>
          </w:p>
        </w:tc>
        <w:tc>
          <w:tcPr>
            <w:tcW w:w="567" w:type="dxa"/>
            <w:vMerge w:val="restart"/>
            <w:vAlign w:val="center"/>
          </w:tcPr>
          <w:p w:rsidR="0061413A" w:rsidRPr="00213F44" w:rsidRDefault="0061413A" w:rsidP="00F67BD5">
            <w:pPr>
              <w:pStyle w:val="ac"/>
              <w:jc w:val="center"/>
              <w:rPr>
                <w:sz w:val="19"/>
                <w:szCs w:val="19"/>
              </w:rPr>
            </w:pPr>
            <w:proofErr w:type="spellStart"/>
            <w:r w:rsidRPr="00213F44">
              <w:rPr>
                <w:sz w:val="15"/>
                <w:szCs w:val="15"/>
              </w:rPr>
              <w:t>наи</w:t>
            </w:r>
            <w:proofErr w:type="spellEnd"/>
            <w:r w:rsidRPr="00213F44">
              <w:rPr>
                <w:sz w:val="15"/>
                <w:szCs w:val="15"/>
              </w:rPr>
              <w:t>-е показ-ля</w:t>
            </w:r>
          </w:p>
        </w:tc>
        <w:tc>
          <w:tcPr>
            <w:tcW w:w="1276"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567" w:type="dxa"/>
            <w:vMerge w:val="restart"/>
            <w:vAlign w:val="center"/>
          </w:tcPr>
          <w:p w:rsidR="0061413A" w:rsidRPr="00213F44" w:rsidRDefault="0061413A" w:rsidP="00F67BD5">
            <w:pPr>
              <w:pStyle w:val="ac"/>
              <w:jc w:val="center"/>
              <w:rPr>
                <w:sz w:val="19"/>
                <w:szCs w:val="19"/>
              </w:rPr>
            </w:pPr>
            <w:r>
              <w:rPr>
                <w:sz w:val="20"/>
              </w:rPr>
              <w:t>наименование показателя</w:t>
            </w:r>
          </w:p>
        </w:tc>
        <w:tc>
          <w:tcPr>
            <w:tcW w:w="1134" w:type="dxa"/>
            <w:vMerge/>
            <w:vAlign w:val="center"/>
          </w:tcPr>
          <w:p w:rsidR="0061413A" w:rsidRPr="00213F44" w:rsidRDefault="0061413A" w:rsidP="00F67BD5">
            <w:pPr>
              <w:pStyle w:val="ac"/>
              <w:jc w:val="center"/>
              <w:rPr>
                <w:sz w:val="19"/>
                <w:szCs w:val="19"/>
              </w:rPr>
            </w:pPr>
          </w:p>
        </w:tc>
        <w:tc>
          <w:tcPr>
            <w:tcW w:w="1134" w:type="dxa"/>
            <w:gridSpan w:val="2"/>
            <w:vMerge/>
            <w:vAlign w:val="center"/>
          </w:tcPr>
          <w:p w:rsidR="0061413A" w:rsidRPr="00213F44" w:rsidRDefault="0061413A" w:rsidP="00F67BD5">
            <w:pPr>
              <w:pStyle w:val="ac"/>
              <w:jc w:val="center"/>
              <w:rPr>
                <w:sz w:val="19"/>
                <w:szCs w:val="19"/>
              </w:rPr>
            </w:pPr>
          </w:p>
        </w:tc>
        <w:tc>
          <w:tcPr>
            <w:tcW w:w="1985" w:type="dxa"/>
            <w:vMerge/>
          </w:tcPr>
          <w:p w:rsidR="0061413A" w:rsidRPr="00213F44" w:rsidRDefault="0061413A" w:rsidP="00F67BD5">
            <w:pPr>
              <w:pStyle w:val="ac"/>
              <w:jc w:val="center"/>
              <w:rPr>
                <w:sz w:val="19"/>
                <w:szCs w:val="19"/>
              </w:rPr>
            </w:pPr>
          </w:p>
        </w:tc>
        <w:tc>
          <w:tcPr>
            <w:tcW w:w="992"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709" w:type="dxa"/>
            <w:vMerge w:val="restart"/>
          </w:tcPr>
          <w:p w:rsidR="0061413A" w:rsidRPr="00213F44" w:rsidRDefault="0061413A" w:rsidP="00F67BD5">
            <w:pPr>
              <w:pStyle w:val="ac"/>
              <w:jc w:val="center"/>
              <w:rPr>
                <w:sz w:val="19"/>
                <w:szCs w:val="19"/>
              </w:rPr>
            </w:pPr>
            <w:r>
              <w:rPr>
                <w:sz w:val="19"/>
                <w:szCs w:val="19"/>
              </w:rPr>
              <w:t>в</w:t>
            </w:r>
            <w:r w:rsidRPr="00213F44">
              <w:rPr>
                <w:sz w:val="19"/>
                <w:szCs w:val="19"/>
              </w:rPr>
              <w:t xml:space="preserve"> </w:t>
            </w:r>
          </w:p>
          <w:p w:rsidR="0061413A" w:rsidRPr="00213F44" w:rsidRDefault="0061413A" w:rsidP="00F67BD5">
            <w:pPr>
              <w:pStyle w:val="ac"/>
              <w:jc w:val="center"/>
              <w:rPr>
                <w:sz w:val="19"/>
                <w:szCs w:val="19"/>
              </w:rPr>
            </w:pPr>
            <w:r w:rsidRPr="00213F44">
              <w:rPr>
                <w:sz w:val="19"/>
                <w:szCs w:val="19"/>
              </w:rPr>
              <w:t>процентах</w:t>
            </w:r>
          </w:p>
        </w:tc>
        <w:tc>
          <w:tcPr>
            <w:tcW w:w="709" w:type="dxa"/>
            <w:vMerge w:val="restart"/>
          </w:tcPr>
          <w:p w:rsidR="0061413A" w:rsidRPr="00213F44" w:rsidRDefault="0061413A" w:rsidP="00F67BD5">
            <w:pPr>
              <w:pStyle w:val="ac"/>
              <w:jc w:val="center"/>
              <w:rPr>
                <w:sz w:val="19"/>
                <w:szCs w:val="19"/>
              </w:rPr>
            </w:pPr>
            <w:r w:rsidRPr="00213F44">
              <w:rPr>
                <w:sz w:val="19"/>
                <w:szCs w:val="19"/>
              </w:rPr>
              <w:t xml:space="preserve">в абсолютных </w:t>
            </w:r>
            <w:r>
              <w:rPr>
                <w:sz w:val="19"/>
                <w:szCs w:val="19"/>
              </w:rPr>
              <w:t>величинах</w:t>
            </w:r>
          </w:p>
        </w:tc>
      </w:tr>
      <w:tr w:rsidR="0061413A" w:rsidRPr="00213F44" w:rsidTr="00F67BD5">
        <w:trPr>
          <w:trHeight w:val="517"/>
        </w:trPr>
        <w:tc>
          <w:tcPr>
            <w:tcW w:w="879" w:type="dxa"/>
            <w:vMerge/>
            <w:vAlign w:val="center"/>
          </w:tcPr>
          <w:p w:rsidR="0061413A" w:rsidRPr="00213F44" w:rsidRDefault="0061413A" w:rsidP="00F67BD5">
            <w:pPr>
              <w:pStyle w:val="ac"/>
              <w:jc w:val="center"/>
              <w:rPr>
                <w:sz w:val="19"/>
                <w:szCs w:val="19"/>
              </w:rPr>
            </w:pPr>
          </w:p>
        </w:tc>
        <w:tc>
          <w:tcPr>
            <w:tcW w:w="1417" w:type="dxa"/>
            <w:vMerge/>
            <w:vAlign w:val="center"/>
          </w:tcPr>
          <w:p w:rsidR="0061413A" w:rsidRPr="00213F44" w:rsidRDefault="0061413A" w:rsidP="00F67BD5">
            <w:pPr>
              <w:pStyle w:val="ac"/>
              <w:jc w:val="center"/>
              <w:rPr>
                <w:sz w:val="15"/>
                <w:szCs w:val="15"/>
              </w:rPr>
            </w:pPr>
          </w:p>
        </w:tc>
        <w:tc>
          <w:tcPr>
            <w:tcW w:w="567" w:type="dxa"/>
            <w:vMerge/>
            <w:vAlign w:val="center"/>
          </w:tcPr>
          <w:p w:rsidR="0061413A" w:rsidRPr="00213F44" w:rsidRDefault="0061413A" w:rsidP="00F67BD5">
            <w:pPr>
              <w:pStyle w:val="ac"/>
              <w:jc w:val="center"/>
              <w:rPr>
                <w:sz w:val="15"/>
                <w:szCs w:val="15"/>
              </w:rPr>
            </w:pPr>
          </w:p>
        </w:tc>
        <w:tc>
          <w:tcPr>
            <w:tcW w:w="567" w:type="dxa"/>
            <w:vMerge/>
            <w:vAlign w:val="center"/>
          </w:tcPr>
          <w:p w:rsidR="0061413A" w:rsidRPr="00213F44" w:rsidRDefault="0061413A" w:rsidP="00F67BD5">
            <w:pPr>
              <w:pStyle w:val="ac"/>
              <w:jc w:val="center"/>
              <w:rPr>
                <w:sz w:val="15"/>
                <w:szCs w:val="15"/>
              </w:rPr>
            </w:pPr>
          </w:p>
        </w:tc>
        <w:tc>
          <w:tcPr>
            <w:tcW w:w="1276" w:type="dxa"/>
            <w:vMerge/>
            <w:vAlign w:val="center"/>
          </w:tcPr>
          <w:p w:rsidR="0061413A" w:rsidRPr="00213F44" w:rsidRDefault="0061413A" w:rsidP="00F67BD5">
            <w:pPr>
              <w:pStyle w:val="ac"/>
              <w:jc w:val="center"/>
              <w:rPr>
                <w:sz w:val="15"/>
                <w:szCs w:val="15"/>
              </w:rPr>
            </w:pPr>
          </w:p>
        </w:tc>
        <w:tc>
          <w:tcPr>
            <w:tcW w:w="567" w:type="dxa"/>
            <w:vMerge/>
            <w:vAlign w:val="center"/>
          </w:tcPr>
          <w:p w:rsidR="0061413A" w:rsidRPr="00213F44" w:rsidRDefault="0061413A" w:rsidP="00F67BD5">
            <w:pPr>
              <w:pStyle w:val="ac"/>
              <w:jc w:val="center"/>
              <w:rPr>
                <w:sz w:val="15"/>
                <w:szCs w:val="15"/>
              </w:rPr>
            </w:pPr>
          </w:p>
        </w:tc>
        <w:tc>
          <w:tcPr>
            <w:tcW w:w="1134" w:type="dxa"/>
            <w:vMerge/>
            <w:vAlign w:val="center"/>
          </w:tcPr>
          <w:p w:rsidR="0061413A" w:rsidRPr="00213F44" w:rsidRDefault="0061413A" w:rsidP="00F67BD5">
            <w:pPr>
              <w:pStyle w:val="ac"/>
              <w:jc w:val="center"/>
              <w:rPr>
                <w:sz w:val="19"/>
                <w:szCs w:val="19"/>
              </w:rPr>
            </w:pPr>
          </w:p>
        </w:tc>
        <w:tc>
          <w:tcPr>
            <w:tcW w:w="567" w:type="dxa"/>
            <w:vAlign w:val="center"/>
          </w:tcPr>
          <w:p w:rsidR="0061413A" w:rsidRPr="00213F44" w:rsidRDefault="0061413A" w:rsidP="00F67BD5">
            <w:pPr>
              <w:pStyle w:val="ac"/>
              <w:jc w:val="center"/>
              <w:rPr>
                <w:sz w:val="19"/>
                <w:szCs w:val="19"/>
              </w:rPr>
            </w:pPr>
            <w:r w:rsidRPr="00213F44">
              <w:rPr>
                <w:sz w:val="19"/>
                <w:szCs w:val="19"/>
              </w:rPr>
              <w:t>наимено</w:t>
            </w:r>
            <w:r w:rsidRPr="00213F44">
              <w:rPr>
                <w:sz w:val="19"/>
                <w:szCs w:val="19"/>
              </w:rPr>
              <w:softHyphen/>
              <w:t>вание</w:t>
            </w:r>
          </w:p>
        </w:tc>
        <w:tc>
          <w:tcPr>
            <w:tcW w:w="567" w:type="dxa"/>
            <w:vAlign w:val="center"/>
          </w:tcPr>
          <w:p w:rsidR="0061413A" w:rsidRPr="00213F44" w:rsidRDefault="0061413A" w:rsidP="00F67BD5">
            <w:pPr>
              <w:pStyle w:val="ac"/>
              <w:jc w:val="center"/>
              <w:rPr>
                <w:sz w:val="19"/>
                <w:szCs w:val="19"/>
              </w:rPr>
            </w:pPr>
            <w:r w:rsidRPr="00213F44">
              <w:rPr>
                <w:sz w:val="19"/>
                <w:szCs w:val="19"/>
              </w:rPr>
              <w:t>Код</w:t>
            </w:r>
            <w:r>
              <w:rPr>
                <w:sz w:val="19"/>
                <w:szCs w:val="19"/>
              </w:rPr>
              <w:t xml:space="preserve"> </w:t>
            </w:r>
            <w:r w:rsidRPr="00213F44">
              <w:rPr>
                <w:sz w:val="19"/>
                <w:szCs w:val="19"/>
              </w:rPr>
              <w:t>по ОКЕИ</w:t>
            </w:r>
            <w:r>
              <w:rPr>
                <w:sz w:val="19"/>
                <w:szCs w:val="19"/>
              </w:rPr>
              <w:t xml:space="preserve"> </w:t>
            </w:r>
          </w:p>
        </w:tc>
        <w:tc>
          <w:tcPr>
            <w:tcW w:w="1985" w:type="dxa"/>
            <w:vMerge/>
          </w:tcPr>
          <w:p w:rsidR="0061413A" w:rsidRPr="00213F44" w:rsidRDefault="0061413A" w:rsidP="00F67BD5">
            <w:pPr>
              <w:pStyle w:val="ac"/>
              <w:jc w:val="center"/>
              <w:rPr>
                <w:sz w:val="19"/>
                <w:szCs w:val="19"/>
              </w:rPr>
            </w:pPr>
          </w:p>
        </w:tc>
        <w:tc>
          <w:tcPr>
            <w:tcW w:w="992" w:type="dxa"/>
            <w:vMerge/>
            <w:vAlign w:val="center"/>
          </w:tcPr>
          <w:p w:rsidR="0061413A" w:rsidRPr="00213F44" w:rsidRDefault="0061413A" w:rsidP="00F67BD5">
            <w:pPr>
              <w:pStyle w:val="ac"/>
              <w:jc w:val="center"/>
              <w:rPr>
                <w:sz w:val="19"/>
                <w:szCs w:val="19"/>
              </w:rPr>
            </w:pPr>
          </w:p>
        </w:tc>
        <w:tc>
          <w:tcPr>
            <w:tcW w:w="709" w:type="dxa"/>
            <w:vMerge/>
            <w:vAlign w:val="center"/>
          </w:tcPr>
          <w:p w:rsidR="0061413A" w:rsidRPr="00213F44" w:rsidRDefault="0061413A" w:rsidP="00F67BD5">
            <w:pPr>
              <w:pStyle w:val="ac"/>
              <w:jc w:val="center"/>
              <w:rPr>
                <w:sz w:val="19"/>
                <w:szCs w:val="19"/>
              </w:rPr>
            </w:pPr>
          </w:p>
        </w:tc>
        <w:tc>
          <w:tcPr>
            <w:tcW w:w="850"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567" w:type="dxa"/>
            <w:vMerge/>
            <w:vAlign w:val="center"/>
          </w:tcPr>
          <w:p w:rsidR="0061413A" w:rsidRPr="00213F44" w:rsidRDefault="0061413A" w:rsidP="00F67BD5">
            <w:pPr>
              <w:pStyle w:val="ac"/>
              <w:jc w:val="center"/>
              <w:rPr>
                <w:sz w:val="19"/>
                <w:szCs w:val="19"/>
              </w:rPr>
            </w:pPr>
          </w:p>
        </w:tc>
        <w:tc>
          <w:tcPr>
            <w:tcW w:w="709" w:type="dxa"/>
            <w:vMerge/>
          </w:tcPr>
          <w:p w:rsidR="0061413A" w:rsidRPr="00213F44" w:rsidRDefault="0061413A" w:rsidP="00F67BD5">
            <w:pPr>
              <w:pStyle w:val="ac"/>
              <w:jc w:val="center"/>
              <w:rPr>
                <w:sz w:val="19"/>
                <w:szCs w:val="19"/>
              </w:rPr>
            </w:pPr>
          </w:p>
        </w:tc>
        <w:tc>
          <w:tcPr>
            <w:tcW w:w="709" w:type="dxa"/>
            <w:vMerge/>
          </w:tcPr>
          <w:p w:rsidR="0061413A" w:rsidRPr="00213F44" w:rsidRDefault="0061413A" w:rsidP="00F67BD5">
            <w:pPr>
              <w:pStyle w:val="ac"/>
              <w:jc w:val="center"/>
              <w:rPr>
                <w:sz w:val="19"/>
                <w:szCs w:val="19"/>
              </w:rPr>
            </w:pPr>
          </w:p>
        </w:tc>
      </w:tr>
      <w:tr w:rsidR="0061413A" w:rsidRPr="00213F44" w:rsidTr="00F67BD5">
        <w:trPr>
          <w:trHeight w:val="240"/>
        </w:trPr>
        <w:tc>
          <w:tcPr>
            <w:tcW w:w="879" w:type="dxa"/>
            <w:vAlign w:val="center"/>
          </w:tcPr>
          <w:p w:rsidR="0061413A" w:rsidRPr="00213F44" w:rsidRDefault="0061413A" w:rsidP="00F67BD5">
            <w:pPr>
              <w:pStyle w:val="ac"/>
              <w:jc w:val="center"/>
              <w:rPr>
                <w:sz w:val="19"/>
                <w:szCs w:val="19"/>
              </w:rPr>
            </w:pPr>
            <w:r w:rsidRPr="00213F44">
              <w:rPr>
                <w:sz w:val="19"/>
                <w:szCs w:val="19"/>
              </w:rPr>
              <w:t>1</w:t>
            </w:r>
          </w:p>
        </w:tc>
        <w:tc>
          <w:tcPr>
            <w:tcW w:w="1417" w:type="dxa"/>
            <w:vAlign w:val="center"/>
          </w:tcPr>
          <w:p w:rsidR="0061413A" w:rsidRPr="00213F44" w:rsidRDefault="0061413A" w:rsidP="00F67BD5">
            <w:pPr>
              <w:pStyle w:val="ac"/>
              <w:jc w:val="center"/>
              <w:rPr>
                <w:sz w:val="19"/>
                <w:szCs w:val="19"/>
              </w:rPr>
            </w:pPr>
            <w:r w:rsidRPr="00213F44">
              <w:rPr>
                <w:sz w:val="19"/>
                <w:szCs w:val="19"/>
              </w:rPr>
              <w:t>2</w:t>
            </w:r>
          </w:p>
        </w:tc>
        <w:tc>
          <w:tcPr>
            <w:tcW w:w="567" w:type="dxa"/>
            <w:vAlign w:val="center"/>
          </w:tcPr>
          <w:p w:rsidR="0061413A" w:rsidRPr="00213F44" w:rsidRDefault="0061413A" w:rsidP="00F67BD5">
            <w:pPr>
              <w:pStyle w:val="ac"/>
              <w:jc w:val="center"/>
              <w:rPr>
                <w:sz w:val="19"/>
                <w:szCs w:val="19"/>
              </w:rPr>
            </w:pPr>
            <w:r w:rsidRPr="00213F44">
              <w:rPr>
                <w:sz w:val="19"/>
                <w:szCs w:val="19"/>
              </w:rPr>
              <w:t>3</w:t>
            </w:r>
          </w:p>
        </w:tc>
        <w:tc>
          <w:tcPr>
            <w:tcW w:w="567" w:type="dxa"/>
            <w:vAlign w:val="center"/>
          </w:tcPr>
          <w:p w:rsidR="0061413A" w:rsidRPr="00213F44" w:rsidRDefault="0061413A" w:rsidP="00F67BD5">
            <w:pPr>
              <w:pStyle w:val="ac"/>
              <w:jc w:val="center"/>
              <w:rPr>
                <w:sz w:val="19"/>
                <w:szCs w:val="19"/>
              </w:rPr>
            </w:pPr>
            <w:r w:rsidRPr="00213F44">
              <w:rPr>
                <w:sz w:val="19"/>
                <w:szCs w:val="19"/>
              </w:rPr>
              <w:t>4</w:t>
            </w:r>
          </w:p>
        </w:tc>
        <w:tc>
          <w:tcPr>
            <w:tcW w:w="1276" w:type="dxa"/>
            <w:vAlign w:val="center"/>
          </w:tcPr>
          <w:p w:rsidR="0061413A" w:rsidRPr="00213F44" w:rsidRDefault="0061413A" w:rsidP="00F67BD5">
            <w:pPr>
              <w:pStyle w:val="ac"/>
              <w:jc w:val="center"/>
              <w:rPr>
                <w:sz w:val="19"/>
                <w:szCs w:val="19"/>
              </w:rPr>
            </w:pPr>
            <w:r w:rsidRPr="00213F44">
              <w:rPr>
                <w:sz w:val="19"/>
                <w:szCs w:val="19"/>
              </w:rPr>
              <w:t>5</w:t>
            </w:r>
          </w:p>
        </w:tc>
        <w:tc>
          <w:tcPr>
            <w:tcW w:w="567" w:type="dxa"/>
            <w:vAlign w:val="center"/>
          </w:tcPr>
          <w:p w:rsidR="0061413A" w:rsidRPr="00213F44" w:rsidRDefault="0061413A" w:rsidP="00F67BD5">
            <w:pPr>
              <w:pStyle w:val="ac"/>
              <w:jc w:val="center"/>
              <w:rPr>
                <w:sz w:val="19"/>
                <w:szCs w:val="19"/>
              </w:rPr>
            </w:pPr>
            <w:r w:rsidRPr="00213F44">
              <w:rPr>
                <w:sz w:val="19"/>
                <w:szCs w:val="19"/>
              </w:rPr>
              <w:t>6</w:t>
            </w:r>
          </w:p>
        </w:tc>
        <w:tc>
          <w:tcPr>
            <w:tcW w:w="1134" w:type="dxa"/>
            <w:vAlign w:val="center"/>
          </w:tcPr>
          <w:p w:rsidR="0061413A" w:rsidRPr="00213F44" w:rsidRDefault="0061413A" w:rsidP="00F67BD5">
            <w:pPr>
              <w:pStyle w:val="ac"/>
              <w:jc w:val="center"/>
              <w:rPr>
                <w:sz w:val="19"/>
                <w:szCs w:val="19"/>
              </w:rPr>
            </w:pPr>
            <w:r w:rsidRPr="00213F44">
              <w:rPr>
                <w:sz w:val="19"/>
                <w:szCs w:val="19"/>
              </w:rPr>
              <w:t>7</w:t>
            </w:r>
          </w:p>
        </w:tc>
        <w:tc>
          <w:tcPr>
            <w:tcW w:w="567" w:type="dxa"/>
            <w:vAlign w:val="center"/>
          </w:tcPr>
          <w:p w:rsidR="0061413A" w:rsidRPr="00213F44" w:rsidRDefault="0061413A" w:rsidP="00F67BD5">
            <w:pPr>
              <w:pStyle w:val="ac"/>
              <w:jc w:val="center"/>
              <w:rPr>
                <w:sz w:val="19"/>
                <w:szCs w:val="19"/>
              </w:rPr>
            </w:pPr>
            <w:r w:rsidRPr="00213F44">
              <w:rPr>
                <w:sz w:val="19"/>
                <w:szCs w:val="19"/>
              </w:rPr>
              <w:t>8</w:t>
            </w:r>
          </w:p>
        </w:tc>
        <w:tc>
          <w:tcPr>
            <w:tcW w:w="567" w:type="dxa"/>
            <w:vAlign w:val="center"/>
          </w:tcPr>
          <w:p w:rsidR="0061413A" w:rsidRPr="00213F44" w:rsidRDefault="0061413A" w:rsidP="00F67BD5">
            <w:pPr>
              <w:pStyle w:val="ac"/>
              <w:jc w:val="center"/>
              <w:rPr>
                <w:sz w:val="19"/>
                <w:szCs w:val="19"/>
              </w:rPr>
            </w:pPr>
            <w:r w:rsidRPr="00213F44">
              <w:rPr>
                <w:sz w:val="19"/>
                <w:szCs w:val="19"/>
              </w:rPr>
              <w:t>9</w:t>
            </w:r>
          </w:p>
        </w:tc>
        <w:tc>
          <w:tcPr>
            <w:tcW w:w="1985" w:type="dxa"/>
          </w:tcPr>
          <w:p w:rsidR="0061413A" w:rsidRPr="00213F44" w:rsidRDefault="0061413A" w:rsidP="00F67BD5">
            <w:pPr>
              <w:pStyle w:val="ac"/>
              <w:jc w:val="center"/>
              <w:rPr>
                <w:sz w:val="19"/>
                <w:szCs w:val="19"/>
              </w:rPr>
            </w:pPr>
          </w:p>
        </w:tc>
        <w:tc>
          <w:tcPr>
            <w:tcW w:w="992" w:type="dxa"/>
            <w:vAlign w:val="center"/>
          </w:tcPr>
          <w:p w:rsidR="0061413A" w:rsidRPr="00213F44" w:rsidRDefault="0061413A" w:rsidP="00F67BD5">
            <w:pPr>
              <w:pStyle w:val="ac"/>
              <w:jc w:val="center"/>
              <w:rPr>
                <w:sz w:val="19"/>
                <w:szCs w:val="19"/>
              </w:rPr>
            </w:pPr>
            <w:r w:rsidRPr="00213F44">
              <w:rPr>
                <w:sz w:val="19"/>
                <w:szCs w:val="19"/>
              </w:rPr>
              <w:t>10</w:t>
            </w:r>
          </w:p>
        </w:tc>
        <w:tc>
          <w:tcPr>
            <w:tcW w:w="709" w:type="dxa"/>
            <w:vAlign w:val="center"/>
          </w:tcPr>
          <w:p w:rsidR="0061413A" w:rsidRPr="00213F44" w:rsidRDefault="0061413A" w:rsidP="00F67BD5">
            <w:pPr>
              <w:pStyle w:val="ac"/>
              <w:jc w:val="center"/>
              <w:rPr>
                <w:sz w:val="19"/>
                <w:szCs w:val="19"/>
              </w:rPr>
            </w:pPr>
            <w:r w:rsidRPr="00213F44">
              <w:rPr>
                <w:sz w:val="19"/>
                <w:szCs w:val="19"/>
              </w:rPr>
              <w:t>11</w:t>
            </w:r>
          </w:p>
        </w:tc>
        <w:tc>
          <w:tcPr>
            <w:tcW w:w="850" w:type="dxa"/>
            <w:vAlign w:val="center"/>
          </w:tcPr>
          <w:p w:rsidR="0061413A" w:rsidRPr="00213F44" w:rsidRDefault="0061413A" w:rsidP="00F67BD5">
            <w:pPr>
              <w:pStyle w:val="ac"/>
              <w:jc w:val="center"/>
              <w:rPr>
                <w:sz w:val="19"/>
                <w:szCs w:val="19"/>
              </w:rPr>
            </w:pPr>
            <w:r w:rsidRPr="00213F44">
              <w:rPr>
                <w:sz w:val="19"/>
                <w:szCs w:val="19"/>
              </w:rPr>
              <w:t>12</w:t>
            </w:r>
          </w:p>
        </w:tc>
        <w:tc>
          <w:tcPr>
            <w:tcW w:w="567" w:type="dxa"/>
            <w:vAlign w:val="center"/>
          </w:tcPr>
          <w:p w:rsidR="0061413A" w:rsidRPr="00213F44" w:rsidRDefault="0061413A" w:rsidP="00F67BD5">
            <w:pPr>
              <w:pStyle w:val="ac"/>
              <w:jc w:val="center"/>
              <w:rPr>
                <w:sz w:val="19"/>
                <w:szCs w:val="19"/>
              </w:rPr>
            </w:pPr>
            <w:r w:rsidRPr="00213F44">
              <w:rPr>
                <w:sz w:val="19"/>
                <w:szCs w:val="19"/>
              </w:rPr>
              <w:t>13</w:t>
            </w:r>
          </w:p>
        </w:tc>
        <w:tc>
          <w:tcPr>
            <w:tcW w:w="567" w:type="dxa"/>
            <w:vAlign w:val="center"/>
          </w:tcPr>
          <w:p w:rsidR="0061413A" w:rsidRPr="00213F44" w:rsidRDefault="0061413A" w:rsidP="00F67BD5">
            <w:pPr>
              <w:pStyle w:val="ac"/>
              <w:jc w:val="center"/>
              <w:rPr>
                <w:sz w:val="19"/>
                <w:szCs w:val="19"/>
              </w:rPr>
            </w:pPr>
            <w:r w:rsidRPr="00213F44">
              <w:rPr>
                <w:sz w:val="19"/>
                <w:szCs w:val="19"/>
              </w:rPr>
              <w:t>14</w:t>
            </w:r>
          </w:p>
        </w:tc>
        <w:tc>
          <w:tcPr>
            <w:tcW w:w="567" w:type="dxa"/>
            <w:vAlign w:val="center"/>
          </w:tcPr>
          <w:p w:rsidR="0061413A" w:rsidRPr="00213F44" w:rsidRDefault="0061413A" w:rsidP="00F67BD5">
            <w:pPr>
              <w:pStyle w:val="ac"/>
              <w:jc w:val="center"/>
              <w:rPr>
                <w:sz w:val="19"/>
                <w:szCs w:val="19"/>
              </w:rPr>
            </w:pPr>
            <w:r w:rsidRPr="00213F44">
              <w:rPr>
                <w:sz w:val="19"/>
                <w:szCs w:val="19"/>
              </w:rPr>
              <w:t>15</w:t>
            </w:r>
          </w:p>
        </w:tc>
        <w:tc>
          <w:tcPr>
            <w:tcW w:w="709" w:type="dxa"/>
          </w:tcPr>
          <w:p w:rsidR="0061413A" w:rsidRPr="00213F44" w:rsidRDefault="0061413A" w:rsidP="00F67BD5">
            <w:pPr>
              <w:pStyle w:val="ac"/>
              <w:jc w:val="center"/>
              <w:rPr>
                <w:sz w:val="19"/>
                <w:szCs w:val="19"/>
              </w:rPr>
            </w:pPr>
            <w:r w:rsidRPr="00213F44">
              <w:rPr>
                <w:sz w:val="19"/>
                <w:szCs w:val="19"/>
              </w:rPr>
              <w:t>16</w:t>
            </w:r>
          </w:p>
        </w:tc>
        <w:tc>
          <w:tcPr>
            <w:tcW w:w="709" w:type="dxa"/>
          </w:tcPr>
          <w:p w:rsidR="0061413A" w:rsidRPr="00213F44" w:rsidRDefault="0061413A" w:rsidP="00F67BD5">
            <w:pPr>
              <w:pStyle w:val="ac"/>
              <w:jc w:val="center"/>
              <w:rPr>
                <w:sz w:val="19"/>
                <w:szCs w:val="19"/>
              </w:rPr>
            </w:pPr>
            <w:r w:rsidRPr="00213F44">
              <w:rPr>
                <w:sz w:val="19"/>
                <w:szCs w:val="19"/>
              </w:rPr>
              <w:t>17</w:t>
            </w:r>
          </w:p>
        </w:tc>
      </w:tr>
      <w:tr w:rsidR="0061413A" w:rsidRPr="00213F44" w:rsidTr="00F67BD5">
        <w:trPr>
          <w:trHeight w:val="240"/>
        </w:trPr>
        <w:tc>
          <w:tcPr>
            <w:tcW w:w="879" w:type="dxa"/>
            <w:vAlign w:val="center"/>
          </w:tcPr>
          <w:p w:rsidR="0061413A" w:rsidRPr="00213F44" w:rsidRDefault="0061413A" w:rsidP="00F67BD5">
            <w:pPr>
              <w:jc w:val="center"/>
              <w:rPr>
                <w:color w:val="000000"/>
                <w:sz w:val="19"/>
                <w:szCs w:val="19"/>
              </w:rPr>
            </w:pPr>
            <w:r>
              <w:rPr>
                <w:color w:val="000000"/>
                <w:sz w:val="19"/>
                <w:szCs w:val="19"/>
              </w:rPr>
              <w:t>2.2.4</w:t>
            </w:r>
          </w:p>
        </w:tc>
        <w:tc>
          <w:tcPr>
            <w:tcW w:w="1417" w:type="dxa"/>
            <w:vAlign w:val="center"/>
          </w:tcPr>
          <w:p w:rsidR="0061413A" w:rsidRPr="00213F44" w:rsidRDefault="0061413A" w:rsidP="00F67BD5">
            <w:pPr>
              <w:pStyle w:val="ac"/>
              <w:jc w:val="center"/>
              <w:rPr>
                <w:rFonts w:eastAsia="Calibri"/>
                <w:color w:val="000000"/>
                <w:sz w:val="19"/>
                <w:szCs w:val="19"/>
                <w:lang w:eastAsia="en-US"/>
              </w:rPr>
            </w:pPr>
            <w:r>
              <w:rPr>
                <w:sz w:val="20"/>
              </w:rPr>
              <w:t>Формирование фондов библиотеки</w:t>
            </w:r>
          </w:p>
        </w:tc>
        <w:tc>
          <w:tcPr>
            <w:tcW w:w="567" w:type="dxa"/>
            <w:vAlign w:val="center"/>
          </w:tcPr>
          <w:p w:rsidR="0061413A" w:rsidRPr="00213F44" w:rsidRDefault="0061413A" w:rsidP="00F67BD5">
            <w:pPr>
              <w:pStyle w:val="ac"/>
              <w:jc w:val="center"/>
              <w:rPr>
                <w:sz w:val="19"/>
                <w:szCs w:val="19"/>
              </w:rPr>
            </w:pPr>
          </w:p>
        </w:tc>
        <w:tc>
          <w:tcPr>
            <w:tcW w:w="567" w:type="dxa"/>
            <w:vAlign w:val="center"/>
          </w:tcPr>
          <w:p w:rsidR="0061413A" w:rsidRPr="00213F44" w:rsidRDefault="0061413A" w:rsidP="00F67BD5">
            <w:pPr>
              <w:pStyle w:val="ac"/>
              <w:jc w:val="center"/>
              <w:rPr>
                <w:sz w:val="19"/>
                <w:szCs w:val="19"/>
              </w:rPr>
            </w:pPr>
          </w:p>
        </w:tc>
        <w:tc>
          <w:tcPr>
            <w:tcW w:w="1276" w:type="dxa"/>
            <w:vAlign w:val="center"/>
          </w:tcPr>
          <w:p w:rsidR="0061413A" w:rsidRPr="00213F44" w:rsidRDefault="0061413A" w:rsidP="00F67BD5">
            <w:pPr>
              <w:pStyle w:val="ac"/>
              <w:ind w:left="-24"/>
              <w:jc w:val="center"/>
              <w:rPr>
                <w:sz w:val="19"/>
                <w:szCs w:val="19"/>
              </w:rPr>
            </w:pPr>
            <w:r w:rsidRPr="00213F44">
              <w:rPr>
                <w:sz w:val="19"/>
                <w:szCs w:val="19"/>
              </w:rPr>
              <w:t>в стационарных условиях</w:t>
            </w:r>
          </w:p>
        </w:tc>
        <w:tc>
          <w:tcPr>
            <w:tcW w:w="567" w:type="dxa"/>
            <w:vAlign w:val="center"/>
          </w:tcPr>
          <w:p w:rsidR="0061413A" w:rsidRPr="00213F44" w:rsidRDefault="0061413A" w:rsidP="00F67BD5">
            <w:pPr>
              <w:pStyle w:val="ac"/>
              <w:jc w:val="center"/>
              <w:rPr>
                <w:sz w:val="19"/>
                <w:szCs w:val="19"/>
              </w:rPr>
            </w:pPr>
            <w:r w:rsidRPr="00213F44">
              <w:rPr>
                <w:sz w:val="19"/>
                <w:szCs w:val="19"/>
              </w:rPr>
              <w:t>бесплатно</w:t>
            </w:r>
          </w:p>
        </w:tc>
        <w:tc>
          <w:tcPr>
            <w:tcW w:w="1134" w:type="dxa"/>
            <w:vAlign w:val="center"/>
          </w:tcPr>
          <w:p w:rsidR="0061413A" w:rsidRPr="00213F44" w:rsidRDefault="0061413A" w:rsidP="00F67BD5">
            <w:pPr>
              <w:pStyle w:val="ac"/>
              <w:jc w:val="center"/>
              <w:rPr>
                <w:sz w:val="19"/>
                <w:szCs w:val="19"/>
              </w:rPr>
            </w:pPr>
            <w:r w:rsidRPr="00213F44">
              <w:rPr>
                <w:sz w:val="19"/>
                <w:szCs w:val="19"/>
              </w:rPr>
              <w:t xml:space="preserve">количество </w:t>
            </w:r>
            <w:r>
              <w:rPr>
                <w:sz w:val="19"/>
                <w:szCs w:val="19"/>
              </w:rPr>
              <w:t>документов</w:t>
            </w:r>
          </w:p>
        </w:tc>
        <w:tc>
          <w:tcPr>
            <w:tcW w:w="567" w:type="dxa"/>
            <w:vAlign w:val="center"/>
          </w:tcPr>
          <w:p w:rsidR="0061413A" w:rsidRPr="00213F44" w:rsidRDefault="0061413A" w:rsidP="00F67BD5">
            <w:pPr>
              <w:jc w:val="center"/>
              <w:rPr>
                <w:sz w:val="19"/>
                <w:szCs w:val="19"/>
              </w:rPr>
            </w:pPr>
            <w:r w:rsidRPr="00213F44">
              <w:rPr>
                <w:sz w:val="19"/>
                <w:szCs w:val="19"/>
              </w:rPr>
              <w:t>единица</w:t>
            </w:r>
          </w:p>
        </w:tc>
        <w:tc>
          <w:tcPr>
            <w:tcW w:w="567" w:type="dxa"/>
            <w:vAlign w:val="center"/>
          </w:tcPr>
          <w:p w:rsidR="0061413A" w:rsidRPr="00213F44" w:rsidRDefault="0061413A" w:rsidP="00F67BD5">
            <w:pPr>
              <w:jc w:val="center"/>
              <w:rPr>
                <w:sz w:val="19"/>
                <w:szCs w:val="19"/>
              </w:rPr>
            </w:pPr>
            <w:r w:rsidRPr="00213F44">
              <w:rPr>
                <w:sz w:val="19"/>
                <w:szCs w:val="19"/>
              </w:rPr>
              <w:t>642</w:t>
            </w:r>
          </w:p>
        </w:tc>
        <w:tc>
          <w:tcPr>
            <w:tcW w:w="1985" w:type="dxa"/>
          </w:tcPr>
          <w:p w:rsidR="0061413A" w:rsidRDefault="0061413A" w:rsidP="00F67BD5">
            <w:pPr>
              <w:jc w:val="center"/>
              <w:rPr>
                <w:sz w:val="19"/>
                <w:szCs w:val="19"/>
              </w:rPr>
            </w:pPr>
            <w:r w:rsidRPr="00842AA8">
              <w:rPr>
                <w:sz w:val="19"/>
                <w:szCs w:val="19"/>
              </w:rPr>
              <w:t>Мониторинг,</w:t>
            </w:r>
            <w:r>
              <w:rPr>
                <w:sz w:val="19"/>
                <w:szCs w:val="19"/>
              </w:rPr>
              <w:t xml:space="preserve"> </w:t>
            </w:r>
            <w:r w:rsidRPr="00842AA8">
              <w:rPr>
                <w:sz w:val="19"/>
                <w:szCs w:val="19"/>
              </w:rPr>
              <w:t>формирование заявок, на комплектование фондов. Прием и регистрация фондов</w:t>
            </w:r>
          </w:p>
        </w:tc>
        <w:tc>
          <w:tcPr>
            <w:tcW w:w="992" w:type="dxa"/>
            <w:vAlign w:val="center"/>
          </w:tcPr>
          <w:p w:rsidR="0061413A" w:rsidRPr="00DC317B" w:rsidRDefault="0061413A" w:rsidP="00F67BD5">
            <w:pPr>
              <w:jc w:val="center"/>
            </w:pPr>
            <w:r>
              <w:t>4 593</w:t>
            </w:r>
          </w:p>
        </w:tc>
        <w:tc>
          <w:tcPr>
            <w:tcW w:w="709" w:type="dxa"/>
            <w:vAlign w:val="center"/>
          </w:tcPr>
          <w:p w:rsidR="0061413A" w:rsidRPr="00DC317B" w:rsidRDefault="0061413A" w:rsidP="00F67BD5">
            <w:pPr>
              <w:jc w:val="center"/>
            </w:pPr>
            <w:r>
              <w:t>4 600</w:t>
            </w:r>
          </w:p>
        </w:tc>
        <w:tc>
          <w:tcPr>
            <w:tcW w:w="850" w:type="dxa"/>
            <w:vAlign w:val="center"/>
          </w:tcPr>
          <w:p w:rsidR="0061413A" w:rsidRPr="00DC317B" w:rsidRDefault="0061413A" w:rsidP="00F67BD5">
            <w:pPr>
              <w:jc w:val="center"/>
            </w:pPr>
            <w:r>
              <w:t>4 650</w:t>
            </w:r>
          </w:p>
        </w:tc>
        <w:tc>
          <w:tcPr>
            <w:tcW w:w="567" w:type="dxa"/>
            <w:vAlign w:val="center"/>
          </w:tcPr>
          <w:p w:rsidR="0061413A" w:rsidRPr="00213F44" w:rsidRDefault="0061413A" w:rsidP="00F67BD5">
            <w:pPr>
              <w:jc w:val="center"/>
              <w:rPr>
                <w:sz w:val="19"/>
                <w:szCs w:val="19"/>
              </w:rPr>
            </w:pPr>
            <w:r w:rsidRPr="00213F44">
              <w:rPr>
                <w:sz w:val="19"/>
                <w:szCs w:val="19"/>
              </w:rPr>
              <w:t>0</w:t>
            </w:r>
          </w:p>
        </w:tc>
        <w:tc>
          <w:tcPr>
            <w:tcW w:w="567" w:type="dxa"/>
            <w:vAlign w:val="center"/>
          </w:tcPr>
          <w:p w:rsidR="0061413A" w:rsidRPr="00213F44" w:rsidRDefault="0061413A" w:rsidP="00F67BD5">
            <w:pPr>
              <w:jc w:val="center"/>
              <w:rPr>
                <w:sz w:val="19"/>
                <w:szCs w:val="19"/>
              </w:rPr>
            </w:pPr>
            <w:r w:rsidRPr="00213F44">
              <w:rPr>
                <w:sz w:val="19"/>
                <w:szCs w:val="19"/>
              </w:rPr>
              <w:t>0</w:t>
            </w:r>
          </w:p>
        </w:tc>
        <w:tc>
          <w:tcPr>
            <w:tcW w:w="567" w:type="dxa"/>
            <w:vAlign w:val="center"/>
          </w:tcPr>
          <w:p w:rsidR="0061413A" w:rsidRPr="00213F44" w:rsidRDefault="0061413A" w:rsidP="00F67BD5">
            <w:pPr>
              <w:jc w:val="center"/>
              <w:rPr>
                <w:sz w:val="19"/>
                <w:szCs w:val="19"/>
              </w:rPr>
            </w:pPr>
            <w:r w:rsidRPr="00213F44">
              <w:rPr>
                <w:sz w:val="19"/>
                <w:szCs w:val="19"/>
              </w:rPr>
              <w:t>0</w:t>
            </w:r>
          </w:p>
        </w:tc>
        <w:tc>
          <w:tcPr>
            <w:tcW w:w="709" w:type="dxa"/>
            <w:vAlign w:val="center"/>
          </w:tcPr>
          <w:p w:rsidR="0061413A" w:rsidRPr="00213F44" w:rsidRDefault="0061413A" w:rsidP="00F67BD5">
            <w:pPr>
              <w:jc w:val="center"/>
              <w:rPr>
                <w:sz w:val="19"/>
                <w:szCs w:val="19"/>
              </w:rPr>
            </w:pPr>
            <w:r>
              <w:rPr>
                <w:sz w:val="19"/>
                <w:szCs w:val="19"/>
              </w:rPr>
              <w:t>5%</w:t>
            </w:r>
          </w:p>
        </w:tc>
        <w:tc>
          <w:tcPr>
            <w:tcW w:w="709" w:type="dxa"/>
            <w:vAlign w:val="center"/>
          </w:tcPr>
          <w:p w:rsidR="0061413A" w:rsidRPr="00213F44" w:rsidRDefault="0061413A" w:rsidP="00F67BD5">
            <w:pPr>
              <w:jc w:val="center"/>
              <w:rPr>
                <w:sz w:val="19"/>
                <w:szCs w:val="19"/>
              </w:rPr>
            </w:pPr>
            <w:r>
              <w:rPr>
                <w:sz w:val="19"/>
                <w:szCs w:val="19"/>
              </w:rPr>
              <w:t>230</w:t>
            </w:r>
          </w:p>
        </w:tc>
      </w:tr>
    </w:tbl>
    <w:p w:rsidR="0061413A" w:rsidRPr="00AC7B79" w:rsidRDefault="0061413A" w:rsidP="0061413A">
      <w:pPr>
        <w:pStyle w:val="ac"/>
        <w:rPr>
          <w:sz w:val="20"/>
          <w:szCs w:val="22"/>
        </w:rPr>
      </w:pPr>
    </w:p>
    <w:p w:rsidR="0061413A" w:rsidRPr="00213F44" w:rsidRDefault="0061413A" w:rsidP="0061413A">
      <w:pPr>
        <w:pStyle w:val="ac"/>
        <w:ind w:firstLine="284"/>
        <w:rPr>
          <w:szCs w:val="24"/>
        </w:rPr>
      </w:pPr>
      <w:r w:rsidRPr="00213F44">
        <w:rPr>
          <w:szCs w:val="24"/>
        </w:rPr>
        <w:t>4. Нормативные правовые акты, устанавливающие размер платы (цену, тариф) либо порядок ее (его) установления</w:t>
      </w:r>
    </w:p>
    <w:p w:rsidR="0061413A" w:rsidRPr="00AC7B79" w:rsidRDefault="0061413A" w:rsidP="0061413A">
      <w:pPr>
        <w:pStyle w:val="ac"/>
        <w:rPr>
          <w:sz w:val="20"/>
          <w:szCs w:val="22"/>
        </w:rPr>
      </w:pPr>
    </w:p>
    <w:tbl>
      <w:tblPr>
        <w:tblW w:w="15167" w:type="dxa"/>
        <w:tblInd w:w="170" w:type="dxa"/>
        <w:tblLayout w:type="fixed"/>
        <w:tblCellMar>
          <w:left w:w="28" w:type="dxa"/>
          <w:right w:w="28" w:type="dxa"/>
        </w:tblCellMar>
        <w:tblLook w:val="0000" w:firstRow="0" w:lastRow="0" w:firstColumn="0" w:lastColumn="0" w:noHBand="0" w:noVBand="0"/>
      </w:tblPr>
      <w:tblGrid>
        <w:gridCol w:w="2258"/>
        <w:gridCol w:w="2400"/>
        <w:gridCol w:w="2400"/>
        <w:gridCol w:w="2200"/>
        <w:gridCol w:w="5909"/>
      </w:tblGrid>
      <w:tr w:rsidR="0061413A" w:rsidRPr="00AC7B79" w:rsidTr="00F67BD5">
        <w:trPr>
          <w:trHeight w:val="280"/>
        </w:trPr>
        <w:tc>
          <w:tcPr>
            <w:tcW w:w="15167" w:type="dxa"/>
            <w:gridSpan w:val="5"/>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Нормативный правовой акт</w:t>
            </w:r>
          </w:p>
        </w:tc>
      </w:tr>
      <w:tr w:rsidR="0061413A" w:rsidRPr="00AC7B79" w:rsidTr="00F67BD5">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номер</w:t>
            </w:r>
          </w:p>
        </w:tc>
        <w:tc>
          <w:tcPr>
            <w:tcW w:w="5909"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наименование</w:t>
            </w:r>
          </w:p>
        </w:tc>
      </w:tr>
      <w:tr w:rsidR="0061413A" w:rsidRPr="00AC7B79" w:rsidTr="00F67BD5">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4</w:t>
            </w:r>
          </w:p>
        </w:tc>
        <w:tc>
          <w:tcPr>
            <w:tcW w:w="5909"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pStyle w:val="ac"/>
              <w:jc w:val="center"/>
              <w:rPr>
                <w:sz w:val="22"/>
                <w:szCs w:val="22"/>
              </w:rPr>
            </w:pPr>
            <w:r w:rsidRPr="00AC7B79">
              <w:rPr>
                <w:sz w:val="20"/>
                <w:szCs w:val="22"/>
              </w:rPr>
              <w:t>5</w:t>
            </w:r>
          </w:p>
        </w:tc>
      </w:tr>
      <w:tr w:rsidR="0061413A" w:rsidRPr="00AC7B79" w:rsidTr="00F67BD5">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c>
          <w:tcPr>
            <w:tcW w:w="24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pPr>
              <w:jc w:val="center"/>
            </w:pPr>
          </w:p>
        </w:tc>
        <w:tc>
          <w:tcPr>
            <w:tcW w:w="5909" w:type="dxa"/>
            <w:tcBorders>
              <w:top w:val="single" w:sz="2" w:space="0" w:color="auto"/>
              <w:left w:val="single" w:sz="2" w:space="0" w:color="auto"/>
              <w:bottom w:val="single" w:sz="2" w:space="0" w:color="auto"/>
              <w:right w:val="single" w:sz="2" w:space="0" w:color="auto"/>
            </w:tcBorders>
            <w:vAlign w:val="center"/>
          </w:tcPr>
          <w:p w:rsidR="0061413A" w:rsidRPr="00AC7B79" w:rsidRDefault="0061413A" w:rsidP="00F67BD5"/>
        </w:tc>
      </w:tr>
    </w:tbl>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rPr>
          <w:b/>
          <w:bCs/>
          <w:sz w:val="24"/>
          <w:szCs w:val="24"/>
        </w:rPr>
      </w:pPr>
    </w:p>
    <w:p w:rsidR="0061413A" w:rsidRDefault="0061413A" w:rsidP="0061413A">
      <w:pPr>
        <w:jc w:val="center"/>
      </w:pPr>
      <w:r>
        <w:rPr>
          <w:b/>
          <w:bCs/>
          <w:sz w:val="24"/>
          <w:szCs w:val="24"/>
        </w:rPr>
        <w:lastRenderedPageBreak/>
        <w:t>Часть 3</w:t>
      </w:r>
      <w:r w:rsidRPr="00CD0A67">
        <w:rPr>
          <w:b/>
          <w:bCs/>
          <w:sz w:val="24"/>
          <w:szCs w:val="24"/>
        </w:rPr>
        <w:t>. Прочие сведения о государственном задании</w:t>
      </w:r>
    </w:p>
    <w:p w:rsidR="0061413A" w:rsidRDefault="0061413A" w:rsidP="0061413A"/>
    <w:tbl>
      <w:tblPr>
        <w:tblW w:w="148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6"/>
        <w:gridCol w:w="11908"/>
      </w:tblGrid>
      <w:tr w:rsidR="0061413A" w:rsidRPr="003456C9" w:rsidTr="00F67BD5">
        <w:trPr>
          <w:trHeight w:val="2887"/>
        </w:trPr>
        <w:tc>
          <w:tcPr>
            <w:tcW w:w="2976" w:type="dxa"/>
          </w:tcPr>
          <w:p w:rsidR="0061413A" w:rsidRPr="00F5147D" w:rsidRDefault="0061413A" w:rsidP="00F67BD5">
            <w:pPr>
              <w:pStyle w:val="ac"/>
              <w:rPr>
                <w:sz w:val="22"/>
              </w:rPr>
            </w:pPr>
            <w:r w:rsidRPr="00F5147D">
              <w:t xml:space="preserve">1. Основания для досрочного прекращения выполнения </w:t>
            </w:r>
            <w:r w:rsidRPr="00F5147D">
              <w:rPr>
                <w:bCs/>
                <w:szCs w:val="22"/>
              </w:rPr>
              <w:t>муниципального</w:t>
            </w:r>
            <w:r w:rsidRPr="00F5147D">
              <w:t xml:space="preserve"> задания</w:t>
            </w:r>
          </w:p>
        </w:tc>
        <w:tc>
          <w:tcPr>
            <w:tcW w:w="11908" w:type="dxa"/>
          </w:tcPr>
          <w:p w:rsidR="0061413A" w:rsidRPr="00F5147D" w:rsidRDefault="0061413A" w:rsidP="00F67BD5">
            <w:pPr>
              <w:pStyle w:val="ac"/>
              <w:jc w:val="both"/>
              <w:rPr>
                <w:sz w:val="22"/>
              </w:rPr>
            </w:pPr>
            <w:r w:rsidRPr="00CD0A67">
              <w:rPr>
                <w:szCs w:val="24"/>
              </w:rPr>
              <w:t>Учреждение обязано ежегодно составлять отчет о своей деятельности и об использовании закрепленного за ними имущества. Задание может быть досрочно прекращено Учредителем (полностью или частично) в случаях: а) реорганизации или ликвидации Учреждения; изменении типа Учреждения; б) в иных случаях, когда Учреждение не обеспечивает выполнение задания или имеются основания предполагать, что задание не будет выполнено в полном объеме или в соответствии</w:t>
            </w:r>
            <w:r>
              <w:rPr>
                <w:szCs w:val="24"/>
              </w:rPr>
              <w:t xml:space="preserve"> </w:t>
            </w:r>
            <w:r w:rsidRPr="00CD0A67">
              <w:rPr>
                <w:szCs w:val="24"/>
              </w:rPr>
              <w:t>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w:t>
            </w:r>
            <w:r>
              <w:rPr>
                <w:szCs w:val="24"/>
              </w:rPr>
              <w:t>ументов материальных ресурсов (</w:t>
            </w:r>
            <w:r w:rsidRPr="00CD0A67">
              <w:rPr>
                <w:szCs w:val="24"/>
              </w:rPr>
              <w:t>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не позднее, чем за 30 дней до дня вступления в силу решения о прекращении задания</w:t>
            </w:r>
          </w:p>
        </w:tc>
      </w:tr>
      <w:tr w:rsidR="0061413A" w:rsidRPr="003456C9" w:rsidTr="00F67BD5">
        <w:trPr>
          <w:trHeight w:val="1017"/>
        </w:trPr>
        <w:tc>
          <w:tcPr>
            <w:tcW w:w="2976" w:type="dxa"/>
          </w:tcPr>
          <w:p w:rsidR="0061413A" w:rsidRPr="003456C9" w:rsidRDefault="0061413A" w:rsidP="00F67BD5">
            <w:pPr>
              <w:pStyle w:val="ac"/>
            </w:pPr>
            <w:r w:rsidRPr="003456C9">
              <w:t xml:space="preserve">2. Иная информация, необходимая для выполнения (контроля за выполнением) </w:t>
            </w:r>
            <w:r>
              <w:rPr>
                <w:bCs/>
                <w:szCs w:val="22"/>
              </w:rPr>
              <w:t>муниципального</w:t>
            </w:r>
            <w:r w:rsidRPr="003456C9">
              <w:t xml:space="preserve"> задания</w:t>
            </w:r>
          </w:p>
        </w:tc>
        <w:tc>
          <w:tcPr>
            <w:tcW w:w="11908" w:type="dxa"/>
            <w:vAlign w:val="bottom"/>
          </w:tcPr>
          <w:p w:rsidR="0061413A" w:rsidRPr="003456C9" w:rsidRDefault="0061413A" w:rsidP="00F67BD5">
            <w:pPr>
              <w:pStyle w:val="ac"/>
            </w:pPr>
            <w:r w:rsidRPr="00CD0A67">
              <w:rPr>
                <w:szCs w:val="24"/>
              </w:rPr>
              <w:t>Контроль за выполнением муниципального задания бюджетным учреждением осуществляет Учредитель. Финансовое обеспечение выполнения муниципального задания осуществляется путем предоставления субсидии, которая включает в себя выплаты: на заработную плату, начисления на выплаты по оплате труда, на содержание недвиж</w:t>
            </w:r>
            <w:r>
              <w:rPr>
                <w:szCs w:val="24"/>
              </w:rPr>
              <w:t>и</w:t>
            </w:r>
            <w:r w:rsidRPr="00CD0A67">
              <w:rPr>
                <w:szCs w:val="24"/>
              </w:rPr>
              <w:t>мого и особо ценного движимого имущества,</w:t>
            </w:r>
            <w:r>
              <w:rPr>
                <w:szCs w:val="24"/>
              </w:rPr>
              <w:t xml:space="preserve"> </w:t>
            </w:r>
            <w:r w:rsidRPr="00CD0A67">
              <w:rPr>
                <w:szCs w:val="24"/>
              </w:rPr>
              <w:t>текущий ремонт,</w:t>
            </w:r>
            <w:r>
              <w:rPr>
                <w:szCs w:val="24"/>
              </w:rPr>
              <w:t xml:space="preserve"> </w:t>
            </w:r>
            <w:r w:rsidRPr="00CD0A67">
              <w:rPr>
                <w:szCs w:val="24"/>
              </w:rPr>
              <w:t>коммунальные услуги, пополнение библиотечного фонда, предоставление доступа к базам данных, на приобретение товаров, работ, услуг, необходимых для оказания муниципальных услуг. Субсидия предоставляется муниципальному бюджетному учреждению ежемесячно по заявке учреждения и перечисляется в установленном порядке Учредителем на лицевой счет, открытый муниципальному бюджетному учреждению в органе Федерального казначейства</w:t>
            </w:r>
          </w:p>
        </w:tc>
      </w:tr>
    </w:tbl>
    <w:p w:rsidR="0061413A" w:rsidRDefault="0061413A" w:rsidP="0061413A"/>
    <w:p w:rsidR="0061413A" w:rsidRDefault="0061413A" w:rsidP="0061413A">
      <w:pPr>
        <w:pStyle w:val="ac"/>
        <w:ind w:left="142"/>
      </w:pPr>
      <w:r w:rsidRPr="003456C9">
        <w:t xml:space="preserve">3. Порядок контроля за выполнением </w:t>
      </w:r>
      <w:r>
        <w:rPr>
          <w:bCs/>
          <w:szCs w:val="22"/>
        </w:rPr>
        <w:t>муниципального</w:t>
      </w:r>
      <w:r w:rsidRPr="003456C9">
        <w:t xml:space="preserve"> задания</w:t>
      </w:r>
    </w:p>
    <w:tbl>
      <w:tblPr>
        <w:tblW w:w="14885" w:type="dxa"/>
        <w:tblInd w:w="170" w:type="dxa"/>
        <w:tblLayout w:type="fixed"/>
        <w:tblCellMar>
          <w:left w:w="28" w:type="dxa"/>
          <w:right w:w="28" w:type="dxa"/>
        </w:tblCellMar>
        <w:tblLook w:val="0000" w:firstRow="0" w:lastRow="0" w:firstColumn="0" w:lastColumn="0" w:noHBand="0" w:noVBand="0"/>
      </w:tblPr>
      <w:tblGrid>
        <w:gridCol w:w="4821"/>
        <w:gridCol w:w="5451"/>
        <w:gridCol w:w="4613"/>
      </w:tblGrid>
      <w:tr w:rsidR="0061413A" w:rsidRPr="00AC7B79" w:rsidTr="00F67BD5">
        <w:trPr>
          <w:trHeight w:val="283"/>
        </w:trPr>
        <w:tc>
          <w:tcPr>
            <w:tcW w:w="4821" w:type="dxa"/>
            <w:tcBorders>
              <w:top w:val="single" w:sz="4" w:space="0" w:color="auto"/>
              <w:left w:val="single" w:sz="4" w:space="0" w:color="auto"/>
              <w:bottom w:val="single" w:sz="2" w:space="0" w:color="auto"/>
              <w:right w:val="single" w:sz="4" w:space="0" w:color="auto"/>
            </w:tcBorders>
            <w:vAlign w:val="center"/>
          </w:tcPr>
          <w:p w:rsidR="0061413A" w:rsidRPr="00C45935" w:rsidRDefault="0061413A" w:rsidP="00F67BD5">
            <w:pPr>
              <w:pStyle w:val="ac"/>
              <w:jc w:val="center"/>
              <w:rPr>
                <w:sz w:val="20"/>
              </w:rPr>
            </w:pPr>
            <w:r w:rsidRPr="00C45935">
              <w:rPr>
                <w:sz w:val="20"/>
              </w:rPr>
              <w:t>Форма контроля</w:t>
            </w:r>
          </w:p>
        </w:tc>
        <w:tc>
          <w:tcPr>
            <w:tcW w:w="5451" w:type="dxa"/>
            <w:tcBorders>
              <w:top w:val="single" w:sz="4" w:space="0" w:color="auto"/>
              <w:left w:val="single" w:sz="4" w:space="0" w:color="auto"/>
              <w:bottom w:val="single" w:sz="2" w:space="0" w:color="auto"/>
              <w:right w:val="single" w:sz="4" w:space="0" w:color="auto"/>
            </w:tcBorders>
            <w:vAlign w:val="center"/>
          </w:tcPr>
          <w:p w:rsidR="0061413A" w:rsidRPr="00C45935" w:rsidRDefault="0061413A" w:rsidP="00F67BD5">
            <w:pPr>
              <w:pStyle w:val="ac"/>
              <w:jc w:val="center"/>
              <w:rPr>
                <w:sz w:val="20"/>
              </w:rPr>
            </w:pPr>
            <w:r w:rsidRPr="00C45935">
              <w:rPr>
                <w:sz w:val="20"/>
              </w:rPr>
              <w:t>Периодичность</w:t>
            </w:r>
          </w:p>
        </w:tc>
        <w:tc>
          <w:tcPr>
            <w:tcW w:w="4613" w:type="dxa"/>
            <w:tcBorders>
              <w:top w:val="single" w:sz="4" w:space="0" w:color="auto"/>
              <w:left w:val="single" w:sz="4" w:space="0" w:color="auto"/>
              <w:bottom w:val="single" w:sz="2" w:space="0" w:color="auto"/>
              <w:right w:val="single" w:sz="4" w:space="0" w:color="auto"/>
            </w:tcBorders>
            <w:vAlign w:val="center"/>
          </w:tcPr>
          <w:p w:rsidR="0061413A" w:rsidRPr="00C45935" w:rsidRDefault="0061413A" w:rsidP="00F67BD5">
            <w:pPr>
              <w:pStyle w:val="ac"/>
              <w:jc w:val="center"/>
              <w:rPr>
                <w:sz w:val="20"/>
              </w:rPr>
            </w:pPr>
            <w:r w:rsidRPr="00C45935">
              <w:rPr>
                <w:sz w:val="20"/>
              </w:rPr>
              <w:t>Отраслевые (функциональные) подразделения администрации Сосновоборского городского округа, осуществляющие контроль за выполнением муниципального задания</w:t>
            </w:r>
          </w:p>
        </w:tc>
      </w:tr>
      <w:tr w:rsidR="0061413A" w:rsidRPr="00AC7B79" w:rsidTr="00F67BD5">
        <w:trPr>
          <w:trHeight w:val="283"/>
        </w:trPr>
        <w:tc>
          <w:tcPr>
            <w:tcW w:w="4821" w:type="dxa"/>
            <w:tcBorders>
              <w:top w:val="single" w:sz="2" w:space="0" w:color="auto"/>
              <w:left w:val="single" w:sz="4" w:space="0" w:color="auto"/>
              <w:bottom w:val="single" w:sz="2" w:space="0" w:color="auto"/>
              <w:right w:val="single" w:sz="4" w:space="0" w:color="auto"/>
            </w:tcBorders>
            <w:vAlign w:val="center"/>
          </w:tcPr>
          <w:p w:rsidR="0061413A" w:rsidRPr="00C45935" w:rsidRDefault="0061413A" w:rsidP="00F67BD5">
            <w:pPr>
              <w:pStyle w:val="ac"/>
              <w:jc w:val="center"/>
              <w:rPr>
                <w:sz w:val="18"/>
                <w:szCs w:val="18"/>
              </w:rPr>
            </w:pPr>
            <w:r w:rsidRPr="00C45935">
              <w:rPr>
                <w:sz w:val="18"/>
                <w:szCs w:val="18"/>
              </w:rPr>
              <w:t>1</w:t>
            </w:r>
          </w:p>
        </w:tc>
        <w:tc>
          <w:tcPr>
            <w:tcW w:w="5451" w:type="dxa"/>
            <w:tcBorders>
              <w:top w:val="single" w:sz="2" w:space="0" w:color="auto"/>
              <w:left w:val="single" w:sz="4" w:space="0" w:color="auto"/>
              <w:bottom w:val="single" w:sz="2" w:space="0" w:color="auto"/>
              <w:right w:val="single" w:sz="4" w:space="0" w:color="auto"/>
            </w:tcBorders>
            <w:vAlign w:val="center"/>
          </w:tcPr>
          <w:p w:rsidR="0061413A" w:rsidRPr="00C45935" w:rsidRDefault="0061413A" w:rsidP="00F67BD5">
            <w:pPr>
              <w:pStyle w:val="ac"/>
              <w:jc w:val="center"/>
              <w:rPr>
                <w:sz w:val="18"/>
                <w:szCs w:val="18"/>
              </w:rPr>
            </w:pPr>
            <w:r w:rsidRPr="00C45935">
              <w:rPr>
                <w:sz w:val="18"/>
                <w:szCs w:val="18"/>
              </w:rPr>
              <w:t>2</w:t>
            </w:r>
          </w:p>
        </w:tc>
        <w:tc>
          <w:tcPr>
            <w:tcW w:w="4613" w:type="dxa"/>
            <w:tcBorders>
              <w:top w:val="single" w:sz="2" w:space="0" w:color="auto"/>
              <w:left w:val="single" w:sz="4" w:space="0" w:color="auto"/>
              <w:bottom w:val="single" w:sz="4" w:space="0" w:color="auto"/>
              <w:right w:val="single" w:sz="4" w:space="0" w:color="auto"/>
            </w:tcBorders>
            <w:vAlign w:val="center"/>
          </w:tcPr>
          <w:p w:rsidR="0061413A" w:rsidRPr="00C45935" w:rsidRDefault="0061413A" w:rsidP="00F67BD5">
            <w:pPr>
              <w:pStyle w:val="ac"/>
              <w:jc w:val="center"/>
              <w:rPr>
                <w:sz w:val="18"/>
                <w:szCs w:val="18"/>
              </w:rPr>
            </w:pPr>
            <w:r w:rsidRPr="00C45935">
              <w:rPr>
                <w:sz w:val="18"/>
                <w:szCs w:val="18"/>
              </w:rPr>
              <w:t>3</w:t>
            </w:r>
          </w:p>
        </w:tc>
      </w:tr>
      <w:tr w:rsidR="0061413A" w:rsidRPr="00AC7B79" w:rsidTr="00F67BD5">
        <w:trPr>
          <w:trHeight w:val="1932"/>
        </w:trPr>
        <w:tc>
          <w:tcPr>
            <w:tcW w:w="4821" w:type="dxa"/>
            <w:tcBorders>
              <w:top w:val="single" w:sz="2" w:space="0" w:color="auto"/>
              <w:left w:val="single" w:sz="4" w:space="0" w:color="auto"/>
              <w:right w:val="single" w:sz="4" w:space="0" w:color="auto"/>
            </w:tcBorders>
            <w:vAlign w:val="center"/>
          </w:tcPr>
          <w:p w:rsidR="0061413A" w:rsidRPr="00D60AA8" w:rsidRDefault="0061413A" w:rsidP="00F67BD5">
            <w:pPr>
              <w:pStyle w:val="ac"/>
              <w:jc w:val="center"/>
              <w:rPr>
                <w:szCs w:val="24"/>
              </w:rPr>
            </w:pPr>
            <w:r>
              <w:rPr>
                <w:szCs w:val="24"/>
              </w:rPr>
              <w:lastRenderedPageBreak/>
              <w:t>Текущий контроль</w:t>
            </w:r>
          </w:p>
          <w:p w:rsidR="0061413A" w:rsidRPr="00D60AA8" w:rsidRDefault="0061413A" w:rsidP="00F67BD5">
            <w:pPr>
              <w:pStyle w:val="ac"/>
              <w:jc w:val="center"/>
              <w:rPr>
                <w:szCs w:val="24"/>
              </w:rPr>
            </w:pPr>
          </w:p>
        </w:tc>
        <w:tc>
          <w:tcPr>
            <w:tcW w:w="5451" w:type="dxa"/>
            <w:tcBorders>
              <w:top w:val="single" w:sz="2" w:space="0" w:color="auto"/>
              <w:left w:val="single" w:sz="4" w:space="0" w:color="auto"/>
              <w:bottom w:val="single" w:sz="2" w:space="0" w:color="auto"/>
              <w:right w:val="single" w:sz="4" w:space="0" w:color="auto"/>
            </w:tcBorders>
            <w:vAlign w:val="center"/>
          </w:tcPr>
          <w:p w:rsidR="0061413A" w:rsidRPr="00D60AA8" w:rsidRDefault="0061413A" w:rsidP="00F67BD5">
            <w:pPr>
              <w:pStyle w:val="ac"/>
              <w:jc w:val="center"/>
              <w:rPr>
                <w:szCs w:val="24"/>
              </w:rPr>
            </w:pPr>
            <w:r>
              <w:rPr>
                <w:szCs w:val="24"/>
              </w:rPr>
              <w:t>По выявленным проблемным фактам и жалобам, касающимся качества предоставления услуг. Анализ и оценка работы коллектива по предоставлению услуг и выполнению работ еженедельно на оперативном совещании. Анализ деятельности учреждения по результатам отчетного периода</w:t>
            </w:r>
          </w:p>
        </w:tc>
        <w:tc>
          <w:tcPr>
            <w:tcW w:w="4613" w:type="dxa"/>
            <w:tcBorders>
              <w:top w:val="single" w:sz="4" w:space="0" w:color="auto"/>
              <w:left w:val="single" w:sz="4" w:space="0" w:color="auto"/>
              <w:right w:val="single" w:sz="4" w:space="0" w:color="auto"/>
            </w:tcBorders>
            <w:vAlign w:val="center"/>
          </w:tcPr>
          <w:p w:rsidR="0061413A" w:rsidRPr="00D60AA8" w:rsidRDefault="0061413A" w:rsidP="00F67BD5">
            <w:pPr>
              <w:pStyle w:val="ac"/>
              <w:jc w:val="center"/>
              <w:rPr>
                <w:szCs w:val="24"/>
              </w:rPr>
            </w:pPr>
            <w:r w:rsidRPr="0057514D">
              <w:rPr>
                <w:szCs w:val="24"/>
              </w:rPr>
              <w:t>Директор, заведующие отделами</w:t>
            </w:r>
            <w:r>
              <w:rPr>
                <w:szCs w:val="24"/>
              </w:rPr>
              <w:t xml:space="preserve">                               </w:t>
            </w:r>
            <w:r w:rsidRPr="0057514D">
              <w:rPr>
                <w:szCs w:val="24"/>
              </w:rPr>
              <w:t xml:space="preserve"> МБУ «СГПБ»</w:t>
            </w:r>
          </w:p>
        </w:tc>
      </w:tr>
      <w:tr w:rsidR="0061413A" w:rsidRPr="00AC7B79" w:rsidTr="00F67BD5">
        <w:trPr>
          <w:trHeight w:val="280"/>
        </w:trPr>
        <w:tc>
          <w:tcPr>
            <w:tcW w:w="4821" w:type="dxa"/>
            <w:tcBorders>
              <w:top w:val="single" w:sz="2" w:space="0" w:color="auto"/>
              <w:left w:val="single" w:sz="4" w:space="0" w:color="auto"/>
              <w:bottom w:val="single" w:sz="2" w:space="0" w:color="auto"/>
              <w:right w:val="single" w:sz="4" w:space="0" w:color="auto"/>
            </w:tcBorders>
            <w:vAlign w:val="center"/>
          </w:tcPr>
          <w:p w:rsidR="0061413A" w:rsidRPr="00D60AA8" w:rsidRDefault="0061413A" w:rsidP="00F67BD5">
            <w:pPr>
              <w:pStyle w:val="ac"/>
              <w:jc w:val="center"/>
              <w:rPr>
                <w:szCs w:val="24"/>
              </w:rPr>
            </w:pPr>
            <w:r>
              <w:rPr>
                <w:szCs w:val="24"/>
              </w:rPr>
              <w:t>Последующий контроль</w:t>
            </w:r>
          </w:p>
        </w:tc>
        <w:tc>
          <w:tcPr>
            <w:tcW w:w="5451" w:type="dxa"/>
            <w:tcBorders>
              <w:top w:val="single" w:sz="2" w:space="0" w:color="auto"/>
              <w:left w:val="single" w:sz="4" w:space="0" w:color="auto"/>
              <w:bottom w:val="single" w:sz="2" w:space="0" w:color="auto"/>
              <w:right w:val="single" w:sz="4" w:space="0" w:color="auto"/>
            </w:tcBorders>
            <w:vAlign w:val="center"/>
          </w:tcPr>
          <w:p w:rsidR="0061413A" w:rsidRPr="00D60AA8" w:rsidRDefault="0061413A" w:rsidP="00F67BD5">
            <w:pPr>
              <w:pStyle w:val="ac"/>
              <w:jc w:val="center"/>
              <w:rPr>
                <w:szCs w:val="24"/>
              </w:rPr>
            </w:pPr>
            <w:r>
              <w:rPr>
                <w:szCs w:val="24"/>
              </w:rPr>
              <w:t>Отчет о выполнение МЗ (ежеквартально)</w:t>
            </w:r>
          </w:p>
        </w:tc>
        <w:tc>
          <w:tcPr>
            <w:tcW w:w="4613" w:type="dxa"/>
            <w:tcBorders>
              <w:top w:val="single" w:sz="4" w:space="0" w:color="auto"/>
              <w:left w:val="single" w:sz="4" w:space="0" w:color="auto"/>
              <w:bottom w:val="single" w:sz="4" w:space="0" w:color="auto"/>
              <w:right w:val="single" w:sz="4" w:space="0" w:color="auto"/>
            </w:tcBorders>
            <w:vAlign w:val="center"/>
          </w:tcPr>
          <w:p w:rsidR="0061413A" w:rsidRPr="00D60AA8" w:rsidRDefault="0061413A" w:rsidP="00F67BD5">
            <w:pPr>
              <w:pStyle w:val="ac"/>
              <w:jc w:val="center"/>
              <w:rPr>
                <w:szCs w:val="24"/>
              </w:rPr>
            </w:pPr>
            <w:r>
              <w:rPr>
                <w:szCs w:val="24"/>
              </w:rPr>
              <w:t>Отдел культуры администрации СГО</w:t>
            </w:r>
          </w:p>
        </w:tc>
      </w:tr>
      <w:tr w:rsidR="0061413A" w:rsidRPr="00AC7B79" w:rsidTr="00F67BD5">
        <w:trPr>
          <w:trHeight w:val="280"/>
        </w:trPr>
        <w:tc>
          <w:tcPr>
            <w:tcW w:w="4821" w:type="dxa"/>
            <w:tcBorders>
              <w:top w:val="single" w:sz="2" w:space="0" w:color="auto"/>
              <w:left w:val="single" w:sz="4" w:space="0" w:color="auto"/>
              <w:bottom w:val="single" w:sz="2" w:space="0" w:color="auto"/>
              <w:right w:val="single" w:sz="4" w:space="0" w:color="auto"/>
            </w:tcBorders>
            <w:vAlign w:val="center"/>
          </w:tcPr>
          <w:p w:rsidR="0061413A" w:rsidRDefault="0061413A" w:rsidP="00F67BD5">
            <w:pPr>
              <w:pStyle w:val="ac"/>
              <w:jc w:val="center"/>
              <w:rPr>
                <w:szCs w:val="24"/>
              </w:rPr>
            </w:pPr>
            <w:r>
              <w:rPr>
                <w:szCs w:val="24"/>
              </w:rPr>
              <w:t>Документальный (камеральный)</w:t>
            </w:r>
          </w:p>
        </w:tc>
        <w:tc>
          <w:tcPr>
            <w:tcW w:w="5451" w:type="dxa"/>
            <w:tcBorders>
              <w:top w:val="single" w:sz="2" w:space="0" w:color="auto"/>
              <w:left w:val="single" w:sz="4" w:space="0" w:color="auto"/>
              <w:bottom w:val="single" w:sz="2" w:space="0" w:color="auto"/>
              <w:right w:val="single" w:sz="4" w:space="0" w:color="auto"/>
            </w:tcBorders>
            <w:vAlign w:val="center"/>
          </w:tcPr>
          <w:p w:rsidR="0061413A" w:rsidRDefault="0061413A" w:rsidP="00F67BD5">
            <w:pPr>
              <w:pStyle w:val="ac"/>
              <w:jc w:val="center"/>
              <w:rPr>
                <w:szCs w:val="24"/>
              </w:rPr>
            </w:pPr>
            <w:r>
              <w:rPr>
                <w:szCs w:val="24"/>
              </w:rPr>
              <w:t>В соответствии с планом графика</w:t>
            </w:r>
          </w:p>
        </w:tc>
        <w:tc>
          <w:tcPr>
            <w:tcW w:w="4613" w:type="dxa"/>
            <w:tcBorders>
              <w:top w:val="single" w:sz="4" w:space="0" w:color="auto"/>
              <w:left w:val="single" w:sz="4" w:space="0" w:color="auto"/>
              <w:bottom w:val="single" w:sz="4" w:space="0" w:color="auto"/>
              <w:right w:val="single" w:sz="4" w:space="0" w:color="auto"/>
            </w:tcBorders>
            <w:vAlign w:val="center"/>
          </w:tcPr>
          <w:p w:rsidR="0061413A" w:rsidRDefault="0061413A" w:rsidP="00F67BD5">
            <w:pPr>
              <w:pStyle w:val="ac"/>
              <w:jc w:val="center"/>
              <w:rPr>
                <w:szCs w:val="24"/>
              </w:rPr>
            </w:pPr>
            <w:r>
              <w:rPr>
                <w:szCs w:val="24"/>
              </w:rPr>
              <w:t>Отдел культуры администрации СГО</w:t>
            </w:r>
          </w:p>
        </w:tc>
      </w:tr>
      <w:tr w:rsidR="0061413A" w:rsidRPr="00AC7B79" w:rsidTr="00F67BD5">
        <w:trPr>
          <w:trHeight w:val="280"/>
        </w:trPr>
        <w:tc>
          <w:tcPr>
            <w:tcW w:w="4821" w:type="dxa"/>
            <w:tcBorders>
              <w:top w:val="single" w:sz="2" w:space="0" w:color="auto"/>
              <w:left w:val="single" w:sz="4" w:space="0" w:color="auto"/>
              <w:bottom w:val="single" w:sz="4" w:space="0" w:color="auto"/>
              <w:right w:val="single" w:sz="4" w:space="0" w:color="auto"/>
            </w:tcBorders>
            <w:vAlign w:val="center"/>
          </w:tcPr>
          <w:p w:rsidR="0061413A" w:rsidRDefault="0061413A" w:rsidP="00F67BD5">
            <w:pPr>
              <w:pStyle w:val="ac"/>
              <w:jc w:val="center"/>
              <w:rPr>
                <w:szCs w:val="24"/>
              </w:rPr>
            </w:pPr>
            <w:r>
              <w:rPr>
                <w:szCs w:val="24"/>
              </w:rPr>
              <w:t>Фактический (выездной)</w:t>
            </w:r>
          </w:p>
        </w:tc>
        <w:tc>
          <w:tcPr>
            <w:tcW w:w="5451" w:type="dxa"/>
            <w:tcBorders>
              <w:top w:val="single" w:sz="2" w:space="0" w:color="auto"/>
              <w:left w:val="single" w:sz="4" w:space="0" w:color="auto"/>
              <w:bottom w:val="single" w:sz="4" w:space="0" w:color="auto"/>
              <w:right w:val="single" w:sz="4" w:space="0" w:color="auto"/>
            </w:tcBorders>
            <w:vAlign w:val="center"/>
          </w:tcPr>
          <w:p w:rsidR="0061413A" w:rsidRDefault="0061413A" w:rsidP="00F67BD5">
            <w:pPr>
              <w:pStyle w:val="ac"/>
              <w:jc w:val="center"/>
              <w:rPr>
                <w:szCs w:val="24"/>
              </w:rPr>
            </w:pPr>
            <w:r>
              <w:rPr>
                <w:szCs w:val="24"/>
              </w:rPr>
              <w:t>По обоснованным жалобам</w:t>
            </w:r>
          </w:p>
        </w:tc>
        <w:tc>
          <w:tcPr>
            <w:tcW w:w="4613" w:type="dxa"/>
            <w:tcBorders>
              <w:top w:val="single" w:sz="4" w:space="0" w:color="auto"/>
              <w:left w:val="single" w:sz="4" w:space="0" w:color="auto"/>
              <w:bottom w:val="single" w:sz="4" w:space="0" w:color="auto"/>
              <w:right w:val="single" w:sz="4" w:space="0" w:color="auto"/>
            </w:tcBorders>
            <w:vAlign w:val="center"/>
          </w:tcPr>
          <w:p w:rsidR="0061413A" w:rsidRDefault="0061413A" w:rsidP="00F67BD5">
            <w:pPr>
              <w:pStyle w:val="ac"/>
              <w:jc w:val="center"/>
              <w:rPr>
                <w:szCs w:val="24"/>
              </w:rPr>
            </w:pPr>
            <w:r>
              <w:rPr>
                <w:szCs w:val="24"/>
              </w:rPr>
              <w:t>Отдел культуры администрации СГО</w:t>
            </w:r>
          </w:p>
        </w:tc>
      </w:tr>
    </w:tbl>
    <w:p w:rsidR="0061413A" w:rsidRDefault="0061413A" w:rsidP="0061413A">
      <w:pPr>
        <w:pStyle w:val="ac"/>
        <w:ind w:left="142"/>
      </w:pPr>
      <w:r w:rsidRPr="003456C9">
        <w:t xml:space="preserve">4. Требования к отчетности о выполнении </w:t>
      </w:r>
      <w:r>
        <w:rPr>
          <w:bCs/>
          <w:szCs w:val="22"/>
        </w:rPr>
        <w:t>муниципального</w:t>
      </w:r>
      <w:r w:rsidRPr="003456C9">
        <w:t xml:space="preserve"> задания</w:t>
      </w:r>
    </w:p>
    <w:p w:rsidR="0061413A" w:rsidRDefault="0061413A" w:rsidP="0061413A">
      <w:pPr>
        <w:pStyle w:val="ac"/>
        <w:ind w:left="142"/>
      </w:pP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25"/>
        <w:gridCol w:w="6978"/>
      </w:tblGrid>
      <w:tr w:rsidR="0061413A" w:rsidRPr="003456C9" w:rsidTr="00F67BD5">
        <w:trPr>
          <w:jc w:val="center"/>
        </w:trPr>
        <w:tc>
          <w:tcPr>
            <w:tcW w:w="7925" w:type="dxa"/>
            <w:vAlign w:val="center"/>
          </w:tcPr>
          <w:p w:rsidR="0061413A" w:rsidRPr="003456C9" w:rsidRDefault="0061413A" w:rsidP="00F67BD5">
            <w:pPr>
              <w:pStyle w:val="ac"/>
            </w:pPr>
            <w:r w:rsidRPr="003456C9">
              <w:t xml:space="preserve">4.1. Периодичность представления отчетов о выполнении </w:t>
            </w:r>
            <w:r>
              <w:rPr>
                <w:bCs/>
                <w:szCs w:val="22"/>
              </w:rPr>
              <w:t>муниципального</w:t>
            </w:r>
            <w:r w:rsidRPr="003456C9">
              <w:t xml:space="preserve"> задания</w:t>
            </w:r>
          </w:p>
        </w:tc>
        <w:tc>
          <w:tcPr>
            <w:tcW w:w="6978" w:type="dxa"/>
            <w:vAlign w:val="center"/>
          </w:tcPr>
          <w:p w:rsidR="0061413A" w:rsidRPr="003456C9" w:rsidRDefault="0061413A" w:rsidP="00F67BD5">
            <w:pPr>
              <w:pStyle w:val="ac"/>
              <w:jc w:val="center"/>
            </w:pPr>
            <w:r>
              <w:t>Ежегодно</w:t>
            </w:r>
          </w:p>
        </w:tc>
      </w:tr>
      <w:tr w:rsidR="0061413A" w:rsidRPr="003456C9" w:rsidTr="00F67BD5">
        <w:trPr>
          <w:trHeight w:val="358"/>
          <w:jc w:val="center"/>
        </w:trPr>
        <w:tc>
          <w:tcPr>
            <w:tcW w:w="7925" w:type="dxa"/>
            <w:vAlign w:val="center"/>
          </w:tcPr>
          <w:p w:rsidR="0061413A" w:rsidRPr="003456C9" w:rsidRDefault="0061413A" w:rsidP="00F67BD5">
            <w:pPr>
              <w:pStyle w:val="ac"/>
            </w:pPr>
            <w:r w:rsidRPr="003456C9">
              <w:t>4.2. Сроки пред</w:t>
            </w:r>
            <w:r>
              <w:t>ставления отчетов о выполнении</w:t>
            </w:r>
            <w:r>
              <w:rPr>
                <w:bCs/>
                <w:szCs w:val="22"/>
              </w:rPr>
              <w:t xml:space="preserve"> муниципального</w:t>
            </w:r>
            <w:r w:rsidRPr="003456C9">
              <w:t xml:space="preserve"> задания</w:t>
            </w:r>
          </w:p>
        </w:tc>
        <w:tc>
          <w:tcPr>
            <w:tcW w:w="6978" w:type="dxa"/>
            <w:vAlign w:val="center"/>
          </w:tcPr>
          <w:p w:rsidR="0061413A" w:rsidRPr="003456C9" w:rsidRDefault="0061413A" w:rsidP="00F67BD5">
            <w:pPr>
              <w:pStyle w:val="ac"/>
              <w:jc w:val="center"/>
            </w:pPr>
            <w:r>
              <w:t>В течение 10 дней по окончании отчётного периода</w:t>
            </w:r>
          </w:p>
        </w:tc>
      </w:tr>
      <w:tr w:rsidR="0061413A" w:rsidRPr="003456C9" w:rsidTr="00F67BD5">
        <w:trPr>
          <w:trHeight w:val="405"/>
          <w:jc w:val="center"/>
        </w:trPr>
        <w:tc>
          <w:tcPr>
            <w:tcW w:w="7925" w:type="dxa"/>
            <w:vAlign w:val="center"/>
          </w:tcPr>
          <w:p w:rsidR="0061413A" w:rsidRPr="003456C9" w:rsidRDefault="0061413A" w:rsidP="00F67BD5">
            <w:pPr>
              <w:pStyle w:val="ac"/>
            </w:pPr>
            <w:r w:rsidRPr="003456C9">
              <w:t xml:space="preserve">4.3. Иные требования к отчетности о выполнении </w:t>
            </w:r>
            <w:r>
              <w:rPr>
                <w:bCs/>
                <w:szCs w:val="22"/>
              </w:rPr>
              <w:t>муниципального</w:t>
            </w:r>
            <w:r w:rsidRPr="003456C9">
              <w:t xml:space="preserve"> задания</w:t>
            </w:r>
          </w:p>
        </w:tc>
        <w:tc>
          <w:tcPr>
            <w:tcW w:w="6978" w:type="dxa"/>
          </w:tcPr>
          <w:p w:rsidR="0061413A" w:rsidRPr="00A57114" w:rsidRDefault="0061413A" w:rsidP="00F67BD5">
            <w:pPr>
              <w:pStyle w:val="ac"/>
              <w:jc w:val="center"/>
            </w:pPr>
            <w:r w:rsidRPr="00A57114">
              <w:t>Ежемесячно, не позднее</w:t>
            </w:r>
            <w:r>
              <w:t xml:space="preserve"> 03 числа предоставлять акты оказанных услуг в рамках муниципального задания</w:t>
            </w:r>
          </w:p>
        </w:tc>
      </w:tr>
    </w:tbl>
    <w:p w:rsidR="0061413A" w:rsidRDefault="0061413A" w:rsidP="0061413A">
      <w:pPr>
        <w:pStyle w:val="ac"/>
      </w:pPr>
    </w:p>
    <w:p w:rsidR="0061413A" w:rsidRDefault="0061413A" w:rsidP="0061413A">
      <w:pPr>
        <w:ind w:left="142" w:right="-36"/>
        <w:rPr>
          <w:sz w:val="24"/>
          <w:szCs w:val="24"/>
        </w:rPr>
      </w:pPr>
      <w:r w:rsidRPr="00577313">
        <w:rPr>
          <w:sz w:val="24"/>
          <w:szCs w:val="24"/>
        </w:rPr>
        <w:t xml:space="preserve">5. Иные показатели, связанные с выполнением </w:t>
      </w:r>
      <w:r w:rsidRPr="00577313">
        <w:rPr>
          <w:bCs/>
          <w:sz w:val="24"/>
          <w:szCs w:val="24"/>
        </w:rPr>
        <w:t>муниципального</w:t>
      </w:r>
      <w:r w:rsidRPr="00577313">
        <w:rPr>
          <w:sz w:val="24"/>
          <w:szCs w:val="24"/>
        </w:rPr>
        <w:t xml:space="preserve"> задания</w:t>
      </w:r>
      <w:r>
        <w:rPr>
          <w:sz w:val="24"/>
          <w:szCs w:val="24"/>
        </w:rPr>
        <w:t>.</w:t>
      </w:r>
    </w:p>
    <w:p w:rsidR="0061413A" w:rsidRDefault="0061413A" w:rsidP="0061413A">
      <w:pPr>
        <w:ind w:right="-36"/>
        <w:jc w:val="right"/>
        <w:rPr>
          <w:sz w:val="24"/>
          <w:szCs w:val="24"/>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Pr="00FB1AED" w:rsidRDefault="0061413A" w:rsidP="0061413A">
      <w:pPr>
        <w:ind w:right="-36"/>
        <w:jc w:val="right"/>
        <w:rPr>
          <w:sz w:val="24"/>
          <w:szCs w:val="24"/>
        </w:rPr>
      </w:pPr>
      <w:r w:rsidRPr="00FB1AED">
        <w:rPr>
          <w:sz w:val="24"/>
          <w:szCs w:val="24"/>
        </w:rPr>
        <w:lastRenderedPageBreak/>
        <w:t xml:space="preserve">УТВЕРЖДЕНЫ </w:t>
      </w:r>
    </w:p>
    <w:p w:rsidR="0061413A" w:rsidRPr="00FB1AED" w:rsidRDefault="0061413A" w:rsidP="0061413A">
      <w:pPr>
        <w:ind w:right="-36"/>
        <w:jc w:val="right"/>
        <w:rPr>
          <w:sz w:val="24"/>
          <w:szCs w:val="24"/>
        </w:rPr>
      </w:pPr>
      <w:r w:rsidRPr="00FB1AED">
        <w:rPr>
          <w:sz w:val="24"/>
          <w:szCs w:val="24"/>
        </w:rPr>
        <w:t>распоряжением администрации</w:t>
      </w:r>
    </w:p>
    <w:p w:rsidR="0061413A" w:rsidRPr="00FB1AED" w:rsidRDefault="0061413A" w:rsidP="0061413A">
      <w:pPr>
        <w:ind w:right="-36"/>
        <w:jc w:val="right"/>
        <w:rPr>
          <w:sz w:val="24"/>
          <w:szCs w:val="24"/>
        </w:rPr>
      </w:pPr>
      <w:r w:rsidRPr="00FB1AED">
        <w:rPr>
          <w:sz w:val="24"/>
          <w:szCs w:val="24"/>
        </w:rPr>
        <w:t>Сосновоборского городского округа</w:t>
      </w:r>
    </w:p>
    <w:p w:rsidR="0061413A" w:rsidRPr="00FB1AED" w:rsidRDefault="0061413A" w:rsidP="0061413A">
      <w:pPr>
        <w:ind w:right="-36"/>
        <w:jc w:val="right"/>
        <w:rPr>
          <w:sz w:val="24"/>
          <w:szCs w:val="24"/>
        </w:rPr>
      </w:pPr>
      <w:r w:rsidRPr="00FB1AED">
        <w:rPr>
          <w:sz w:val="24"/>
          <w:szCs w:val="24"/>
        </w:rPr>
        <w:t xml:space="preserve">от </w:t>
      </w:r>
      <w:r>
        <w:rPr>
          <w:sz w:val="24"/>
          <w:szCs w:val="24"/>
        </w:rPr>
        <w:t>29/11/2019 № 491-р</w:t>
      </w:r>
    </w:p>
    <w:p w:rsidR="0061413A" w:rsidRPr="00FB1AED" w:rsidRDefault="0061413A" w:rsidP="0061413A">
      <w:pPr>
        <w:ind w:right="-36"/>
        <w:jc w:val="right"/>
        <w:rPr>
          <w:sz w:val="24"/>
          <w:szCs w:val="24"/>
        </w:rPr>
      </w:pPr>
    </w:p>
    <w:p w:rsidR="0061413A" w:rsidRPr="00FB1AED" w:rsidRDefault="0061413A" w:rsidP="0061413A">
      <w:pPr>
        <w:ind w:right="-36"/>
        <w:jc w:val="right"/>
        <w:rPr>
          <w:sz w:val="24"/>
          <w:szCs w:val="24"/>
        </w:rPr>
      </w:pPr>
      <w:r>
        <w:rPr>
          <w:sz w:val="24"/>
          <w:szCs w:val="24"/>
        </w:rPr>
        <w:t>(</w:t>
      </w:r>
      <w:r w:rsidRPr="00FB1AED">
        <w:rPr>
          <w:sz w:val="24"/>
          <w:szCs w:val="24"/>
        </w:rPr>
        <w:t xml:space="preserve">Приложение </w:t>
      </w:r>
      <w:r>
        <w:rPr>
          <w:sz w:val="24"/>
          <w:szCs w:val="24"/>
        </w:rPr>
        <w:t xml:space="preserve">№ </w:t>
      </w:r>
      <w:r w:rsidRPr="00FB1AED">
        <w:rPr>
          <w:sz w:val="24"/>
          <w:szCs w:val="24"/>
        </w:rPr>
        <w:t>2</w:t>
      </w:r>
      <w:r>
        <w:rPr>
          <w:sz w:val="24"/>
          <w:szCs w:val="24"/>
        </w:rPr>
        <w:t>)</w:t>
      </w:r>
    </w:p>
    <w:p w:rsidR="0061413A" w:rsidRPr="009C2F73" w:rsidRDefault="0061413A" w:rsidP="0061413A">
      <w:pPr>
        <w:ind w:right="-36"/>
        <w:jc w:val="right"/>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pStyle w:val="ConsPlusNormal"/>
        <w:ind w:firstLine="540"/>
        <w:jc w:val="both"/>
        <w:rPr>
          <w:szCs w:val="22"/>
        </w:rPr>
      </w:pPr>
      <w:r>
        <w:rPr>
          <w:szCs w:val="22"/>
        </w:rPr>
        <w:t xml:space="preserve">       </w:t>
      </w:r>
      <w:r w:rsidRPr="009B30BC">
        <w:rPr>
          <w:szCs w:val="22"/>
        </w:rPr>
        <w:t xml:space="preserve">Значения </w:t>
      </w:r>
      <w:r>
        <w:rPr>
          <w:szCs w:val="22"/>
        </w:rPr>
        <w:t>натуральных норм, необходимых для определения базовых нормативов затрат на оказание муниципальных услуг(работ)</w:t>
      </w:r>
    </w:p>
    <w:p w:rsidR="0061413A" w:rsidRPr="009B30BC" w:rsidRDefault="0061413A" w:rsidP="0061413A">
      <w:pPr>
        <w:pStyle w:val="ConsPlusNormal"/>
        <w:ind w:firstLine="540"/>
        <w:jc w:val="both"/>
        <w:rPr>
          <w:szCs w:val="22"/>
        </w:rPr>
      </w:pPr>
      <w:r>
        <w:rPr>
          <w:szCs w:val="22"/>
        </w:rPr>
        <w:tab/>
      </w:r>
      <w:r>
        <w:rPr>
          <w:szCs w:val="22"/>
        </w:rPr>
        <w:tab/>
        <w:t xml:space="preserve">        Муниципальное бюджетное учреждение «Сосновоборская городская публичная библиотека»</w:t>
      </w:r>
    </w:p>
    <w:p w:rsidR="0061413A" w:rsidRPr="009B30BC" w:rsidRDefault="0061413A" w:rsidP="0061413A">
      <w:pPr>
        <w:pStyle w:val="ConsPlusNormal"/>
        <w:ind w:firstLine="540"/>
        <w:jc w:val="both"/>
        <w:rPr>
          <w:szCs w:val="2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2268"/>
        <w:gridCol w:w="3402"/>
        <w:gridCol w:w="1843"/>
        <w:gridCol w:w="1559"/>
        <w:gridCol w:w="2268"/>
      </w:tblGrid>
      <w:tr w:rsidR="0061413A" w:rsidRPr="009B30BC" w:rsidTr="00F67BD5">
        <w:tc>
          <w:tcPr>
            <w:tcW w:w="3606" w:type="dxa"/>
          </w:tcPr>
          <w:p w:rsidR="0061413A" w:rsidRPr="009B30BC" w:rsidRDefault="0061413A" w:rsidP="00F67BD5">
            <w:pPr>
              <w:pStyle w:val="ConsPlusNormal"/>
              <w:jc w:val="center"/>
              <w:rPr>
                <w:szCs w:val="22"/>
              </w:rPr>
            </w:pPr>
            <w:r w:rsidRPr="009B30BC">
              <w:rPr>
                <w:szCs w:val="22"/>
              </w:rPr>
              <w:t xml:space="preserve">Наименование государственной услуги </w:t>
            </w:r>
          </w:p>
        </w:tc>
        <w:tc>
          <w:tcPr>
            <w:tcW w:w="2268" w:type="dxa"/>
          </w:tcPr>
          <w:p w:rsidR="0061413A" w:rsidRPr="009B30BC" w:rsidRDefault="0061413A" w:rsidP="00F67BD5">
            <w:pPr>
              <w:pStyle w:val="ConsPlusNormal"/>
              <w:jc w:val="center"/>
              <w:rPr>
                <w:szCs w:val="22"/>
              </w:rPr>
            </w:pPr>
            <w:r w:rsidRPr="009B30BC">
              <w:rPr>
                <w:szCs w:val="22"/>
              </w:rPr>
              <w:t xml:space="preserve">Уникальный номер реестровой записи </w:t>
            </w:r>
          </w:p>
        </w:tc>
        <w:tc>
          <w:tcPr>
            <w:tcW w:w="3402" w:type="dxa"/>
          </w:tcPr>
          <w:p w:rsidR="0061413A" w:rsidRPr="009B30BC" w:rsidRDefault="0061413A" w:rsidP="00F67BD5">
            <w:pPr>
              <w:pStyle w:val="ConsPlusNormal"/>
              <w:jc w:val="center"/>
              <w:rPr>
                <w:szCs w:val="22"/>
              </w:rPr>
            </w:pPr>
            <w:r w:rsidRPr="009B30BC">
              <w:rPr>
                <w:szCs w:val="22"/>
              </w:rPr>
              <w:t xml:space="preserve">Наименование натуральной нормы </w:t>
            </w:r>
          </w:p>
        </w:tc>
        <w:tc>
          <w:tcPr>
            <w:tcW w:w="1843" w:type="dxa"/>
          </w:tcPr>
          <w:p w:rsidR="0061413A" w:rsidRPr="009B30BC" w:rsidRDefault="0061413A" w:rsidP="00F67BD5">
            <w:pPr>
              <w:pStyle w:val="ConsPlusNormal"/>
              <w:jc w:val="center"/>
              <w:rPr>
                <w:szCs w:val="22"/>
              </w:rPr>
            </w:pPr>
            <w:r w:rsidRPr="009B30BC">
              <w:rPr>
                <w:szCs w:val="22"/>
              </w:rPr>
              <w:t xml:space="preserve">Единица измерения натуральной нормы </w:t>
            </w:r>
          </w:p>
        </w:tc>
        <w:tc>
          <w:tcPr>
            <w:tcW w:w="1559" w:type="dxa"/>
          </w:tcPr>
          <w:p w:rsidR="0061413A" w:rsidRPr="009B30BC" w:rsidRDefault="0061413A" w:rsidP="00F67BD5">
            <w:pPr>
              <w:pStyle w:val="ConsPlusNormal"/>
              <w:jc w:val="center"/>
              <w:rPr>
                <w:szCs w:val="22"/>
              </w:rPr>
            </w:pPr>
            <w:r w:rsidRPr="009B30BC">
              <w:rPr>
                <w:szCs w:val="22"/>
              </w:rPr>
              <w:t xml:space="preserve">Значение натуральной нормы </w:t>
            </w:r>
          </w:p>
        </w:tc>
        <w:tc>
          <w:tcPr>
            <w:tcW w:w="2268" w:type="dxa"/>
          </w:tcPr>
          <w:p w:rsidR="0061413A" w:rsidRPr="009B30BC" w:rsidRDefault="0061413A" w:rsidP="00F67BD5">
            <w:pPr>
              <w:pStyle w:val="ConsPlusNormal"/>
              <w:jc w:val="center"/>
              <w:rPr>
                <w:szCs w:val="22"/>
              </w:rPr>
            </w:pPr>
            <w:r w:rsidRPr="009B30BC">
              <w:rPr>
                <w:szCs w:val="22"/>
              </w:rPr>
              <w:t xml:space="preserve">Примечание </w:t>
            </w:r>
          </w:p>
        </w:tc>
      </w:tr>
      <w:tr w:rsidR="0061413A" w:rsidRPr="009B30BC" w:rsidTr="00F67BD5">
        <w:tc>
          <w:tcPr>
            <w:tcW w:w="3606" w:type="dxa"/>
          </w:tcPr>
          <w:p w:rsidR="0061413A" w:rsidRPr="009B30BC" w:rsidRDefault="0061413A" w:rsidP="00F67BD5">
            <w:pPr>
              <w:pStyle w:val="ConsPlusNormal"/>
              <w:jc w:val="center"/>
              <w:rPr>
                <w:szCs w:val="22"/>
              </w:rPr>
            </w:pPr>
            <w:bookmarkStart w:id="1" w:name="P311"/>
            <w:bookmarkEnd w:id="1"/>
            <w:r w:rsidRPr="009B30BC">
              <w:rPr>
                <w:szCs w:val="22"/>
              </w:rPr>
              <w:t>1</w:t>
            </w:r>
          </w:p>
        </w:tc>
        <w:tc>
          <w:tcPr>
            <w:tcW w:w="2268" w:type="dxa"/>
          </w:tcPr>
          <w:p w:rsidR="0061413A" w:rsidRPr="009B30BC" w:rsidRDefault="0061413A" w:rsidP="00F67BD5">
            <w:pPr>
              <w:pStyle w:val="ConsPlusNormal"/>
              <w:jc w:val="center"/>
              <w:rPr>
                <w:szCs w:val="22"/>
              </w:rPr>
            </w:pPr>
            <w:bookmarkStart w:id="2" w:name="P312"/>
            <w:bookmarkEnd w:id="2"/>
            <w:r w:rsidRPr="009B30BC">
              <w:rPr>
                <w:szCs w:val="22"/>
              </w:rPr>
              <w:t>2</w:t>
            </w:r>
          </w:p>
        </w:tc>
        <w:tc>
          <w:tcPr>
            <w:tcW w:w="3402" w:type="dxa"/>
          </w:tcPr>
          <w:p w:rsidR="0061413A" w:rsidRPr="009B30BC" w:rsidRDefault="0061413A" w:rsidP="00F67BD5">
            <w:pPr>
              <w:pStyle w:val="ConsPlusNormal"/>
              <w:jc w:val="center"/>
              <w:rPr>
                <w:szCs w:val="22"/>
              </w:rPr>
            </w:pPr>
            <w:bookmarkStart w:id="3" w:name="P313"/>
            <w:bookmarkEnd w:id="3"/>
            <w:r w:rsidRPr="009B30BC">
              <w:rPr>
                <w:szCs w:val="22"/>
              </w:rPr>
              <w:t>3</w:t>
            </w:r>
          </w:p>
        </w:tc>
        <w:tc>
          <w:tcPr>
            <w:tcW w:w="1843" w:type="dxa"/>
          </w:tcPr>
          <w:p w:rsidR="0061413A" w:rsidRPr="009B30BC" w:rsidRDefault="0061413A" w:rsidP="00F67BD5">
            <w:pPr>
              <w:pStyle w:val="ConsPlusNormal"/>
              <w:jc w:val="center"/>
              <w:rPr>
                <w:szCs w:val="22"/>
              </w:rPr>
            </w:pPr>
            <w:bookmarkStart w:id="4" w:name="P314"/>
            <w:bookmarkEnd w:id="4"/>
            <w:r w:rsidRPr="009B30BC">
              <w:rPr>
                <w:szCs w:val="22"/>
              </w:rPr>
              <w:t>4</w:t>
            </w:r>
          </w:p>
        </w:tc>
        <w:tc>
          <w:tcPr>
            <w:tcW w:w="1559" w:type="dxa"/>
          </w:tcPr>
          <w:p w:rsidR="0061413A" w:rsidRPr="009B30BC" w:rsidRDefault="0061413A" w:rsidP="00F67BD5">
            <w:pPr>
              <w:pStyle w:val="ConsPlusNormal"/>
              <w:jc w:val="center"/>
              <w:rPr>
                <w:szCs w:val="22"/>
              </w:rPr>
            </w:pPr>
            <w:bookmarkStart w:id="5" w:name="P315"/>
            <w:bookmarkEnd w:id="5"/>
            <w:r w:rsidRPr="009B30BC">
              <w:rPr>
                <w:szCs w:val="22"/>
              </w:rPr>
              <w:t>5</w:t>
            </w:r>
          </w:p>
        </w:tc>
        <w:tc>
          <w:tcPr>
            <w:tcW w:w="2268" w:type="dxa"/>
          </w:tcPr>
          <w:p w:rsidR="0061413A" w:rsidRPr="009B30BC" w:rsidRDefault="0061413A" w:rsidP="00F67BD5">
            <w:pPr>
              <w:pStyle w:val="ConsPlusNormal"/>
              <w:jc w:val="center"/>
              <w:rPr>
                <w:szCs w:val="22"/>
              </w:rPr>
            </w:pPr>
            <w:bookmarkStart w:id="6" w:name="P316"/>
            <w:bookmarkEnd w:id="6"/>
            <w:r w:rsidRPr="009B30BC">
              <w:rPr>
                <w:szCs w:val="22"/>
              </w:rPr>
              <w:t>6</w:t>
            </w:r>
          </w:p>
        </w:tc>
      </w:tr>
      <w:tr w:rsidR="0061413A" w:rsidRPr="009B30BC" w:rsidTr="00F67BD5">
        <w:tc>
          <w:tcPr>
            <w:tcW w:w="3606" w:type="dxa"/>
            <w:vMerge w:val="restart"/>
          </w:tcPr>
          <w:p w:rsidR="0061413A" w:rsidRDefault="0061413A" w:rsidP="00F67BD5">
            <w:pPr>
              <w:pStyle w:val="ConsPlusCell"/>
              <w:widowControl/>
              <w:rPr>
                <w:rFonts w:ascii="Times New Roman" w:hAnsi="Times New Roman" w:cs="Times New Roman"/>
                <w:sz w:val="22"/>
                <w:szCs w:val="22"/>
              </w:rPr>
            </w:pPr>
            <w:r w:rsidRPr="00A913FD">
              <w:rPr>
                <w:rFonts w:ascii="Times New Roman" w:hAnsi="Times New Roman" w:cs="Times New Roman"/>
                <w:sz w:val="22"/>
                <w:szCs w:val="22"/>
              </w:rPr>
              <w:t>Услуга №1</w:t>
            </w:r>
          </w:p>
          <w:p w:rsidR="0061413A" w:rsidRPr="00A913FD" w:rsidRDefault="0061413A" w:rsidP="00F67BD5">
            <w:pPr>
              <w:pStyle w:val="ConsPlusCell"/>
              <w:widowControl/>
              <w:rPr>
                <w:rFonts w:ascii="Times New Roman" w:hAnsi="Times New Roman" w:cs="Times New Roman"/>
                <w:sz w:val="22"/>
                <w:szCs w:val="22"/>
              </w:rPr>
            </w:pPr>
            <w:r w:rsidRPr="00A913FD">
              <w:rPr>
                <w:rFonts w:ascii="Times New Roman" w:hAnsi="Times New Roman" w:cs="Times New Roman"/>
                <w:sz w:val="22"/>
                <w:szCs w:val="22"/>
              </w:rPr>
              <w:t>Библиотечное, библиографическое</w:t>
            </w:r>
          </w:p>
          <w:p w:rsidR="0061413A" w:rsidRPr="00A913FD" w:rsidRDefault="0061413A" w:rsidP="00F67BD5">
            <w:pPr>
              <w:pStyle w:val="ConsPlusCell"/>
              <w:widowControl/>
              <w:rPr>
                <w:rFonts w:ascii="Times New Roman" w:hAnsi="Times New Roman" w:cs="Times New Roman"/>
                <w:sz w:val="22"/>
                <w:szCs w:val="22"/>
              </w:rPr>
            </w:pPr>
            <w:r w:rsidRPr="00A913FD">
              <w:rPr>
                <w:rFonts w:ascii="Times New Roman" w:hAnsi="Times New Roman" w:cs="Times New Roman"/>
                <w:sz w:val="22"/>
                <w:szCs w:val="22"/>
              </w:rPr>
              <w:t>и информационное обслуживание пользователей библиотеки (Стационарно)</w:t>
            </w: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Cell"/>
              <w:widowControl/>
              <w:rPr>
                <w:rFonts w:ascii="Times New Roman" w:hAnsi="Times New Roman" w:cs="Times New Roman"/>
                <w:sz w:val="22"/>
                <w:szCs w:val="22"/>
              </w:rPr>
            </w:pPr>
            <w:r w:rsidRPr="00A913FD">
              <w:rPr>
                <w:rFonts w:ascii="Times New Roman" w:hAnsi="Times New Roman" w:cs="Times New Roman"/>
                <w:sz w:val="22"/>
                <w:szCs w:val="22"/>
              </w:rPr>
              <w:t>Услуга №</w:t>
            </w:r>
            <w:r>
              <w:rPr>
                <w:rFonts w:ascii="Times New Roman" w:hAnsi="Times New Roman" w:cs="Times New Roman"/>
                <w:sz w:val="22"/>
                <w:szCs w:val="22"/>
              </w:rPr>
              <w:t>2</w:t>
            </w:r>
          </w:p>
          <w:p w:rsidR="0061413A" w:rsidRPr="00A913FD" w:rsidRDefault="0061413A" w:rsidP="00F67BD5">
            <w:pPr>
              <w:pStyle w:val="ConsPlusCell"/>
              <w:widowControl/>
              <w:rPr>
                <w:rFonts w:ascii="Times New Roman" w:hAnsi="Times New Roman" w:cs="Times New Roman"/>
                <w:sz w:val="22"/>
                <w:szCs w:val="22"/>
              </w:rPr>
            </w:pPr>
            <w:r w:rsidRPr="00A913FD">
              <w:rPr>
                <w:rFonts w:ascii="Times New Roman" w:hAnsi="Times New Roman" w:cs="Times New Roman"/>
                <w:sz w:val="22"/>
                <w:szCs w:val="22"/>
              </w:rPr>
              <w:t>Библиотечное, библиографическое</w:t>
            </w:r>
          </w:p>
          <w:p w:rsidR="0061413A" w:rsidRDefault="0061413A" w:rsidP="00F67BD5">
            <w:pPr>
              <w:pStyle w:val="ConsPlusNormal"/>
              <w:rPr>
                <w:szCs w:val="22"/>
              </w:rPr>
            </w:pPr>
            <w:r w:rsidRPr="00A913FD">
              <w:rPr>
                <w:szCs w:val="22"/>
              </w:rPr>
              <w:t xml:space="preserve">и информационное обслуживание пользователей библиотеки </w:t>
            </w:r>
          </w:p>
          <w:p w:rsidR="0061413A" w:rsidRDefault="0061413A" w:rsidP="00F67BD5">
            <w:pPr>
              <w:pStyle w:val="ConsPlusNormal"/>
              <w:rPr>
                <w:szCs w:val="22"/>
              </w:rPr>
            </w:pPr>
            <w:r w:rsidRPr="00A913FD">
              <w:rPr>
                <w:szCs w:val="22"/>
              </w:rPr>
              <w:t>(Удаленно через сеть интернет</w:t>
            </w:r>
            <w:r>
              <w:rPr>
                <w:szCs w:val="22"/>
              </w:rPr>
              <w:t>)</w:t>
            </w: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Работа</w:t>
            </w:r>
            <w:r w:rsidRPr="00A913FD">
              <w:rPr>
                <w:rFonts w:ascii="Times New Roman" w:hAnsi="Times New Roman" w:cs="Times New Roman"/>
                <w:sz w:val="22"/>
                <w:szCs w:val="22"/>
              </w:rPr>
              <w:t xml:space="preserve"> №1</w:t>
            </w:r>
          </w:p>
          <w:p w:rsidR="0061413A" w:rsidRDefault="0061413A" w:rsidP="00F67BD5">
            <w:pPr>
              <w:pStyle w:val="ConsPlusNormal"/>
              <w:rPr>
                <w:szCs w:val="22"/>
              </w:rPr>
            </w:pPr>
            <w:r>
              <w:rPr>
                <w:szCs w:val="22"/>
              </w:rPr>
              <w:t>Библиографическая обработка документов и создание каталогов</w:t>
            </w:r>
            <w:r w:rsidRPr="00A913FD">
              <w:rPr>
                <w:szCs w:val="22"/>
              </w:rPr>
              <w:t xml:space="preserve"> </w:t>
            </w:r>
          </w:p>
          <w:p w:rsidR="0061413A" w:rsidRDefault="0061413A" w:rsidP="00F67BD5">
            <w:pPr>
              <w:pStyle w:val="ConsPlusNormal"/>
              <w:rPr>
                <w:szCs w:val="22"/>
              </w:rPr>
            </w:pPr>
          </w:p>
          <w:p w:rsidR="0061413A"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Работа</w:t>
            </w:r>
            <w:r w:rsidRPr="00A913FD">
              <w:rPr>
                <w:rFonts w:ascii="Times New Roman" w:hAnsi="Times New Roman" w:cs="Times New Roman"/>
                <w:sz w:val="22"/>
                <w:szCs w:val="22"/>
              </w:rPr>
              <w:t xml:space="preserve"> №</w:t>
            </w:r>
            <w:r>
              <w:rPr>
                <w:rFonts w:ascii="Times New Roman" w:hAnsi="Times New Roman" w:cs="Times New Roman"/>
                <w:sz w:val="22"/>
                <w:szCs w:val="22"/>
              </w:rPr>
              <w:t>2</w:t>
            </w:r>
          </w:p>
          <w:p w:rsidR="0061413A" w:rsidRDefault="0061413A" w:rsidP="00F67BD5">
            <w:pPr>
              <w:pStyle w:val="ConsPlusNormal"/>
              <w:rPr>
                <w:szCs w:val="22"/>
              </w:rPr>
            </w:pPr>
            <w:r>
              <w:rPr>
                <w:szCs w:val="22"/>
              </w:rPr>
              <w:t>Формирование, учет, изучение, обеспечение физического сохранения и безопасности фондов библиотек, включая оцифровку фондов</w:t>
            </w:r>
            <w:r w:rsidRPr="00A913FD">
              <w:rPr>
                <w:szCs w:val="22"/>
              </w:rPr>
              <w:t xml:space="preserve"> </w:t>
            </w:r>
          </w:p>
          <w:p w:rsidR="0061413A" w:rsidRDefault="0061413A" w:rsidP="00F67BD5">
            <w:pPr>
              <w:pStyle w:val="ConsPlusNormal"/>
              <w:rPr>
                <w:szCs w:val="22"/>
              </w:rPr>
            </w:pPr>
          </w:p>
          <w:p w:rsidR="0061413A" w:rsidRPr="009B30BC" w:rsidRDefault="0061413A" w:rsidP="00F67BD5">
            <w:pPr>
              <w:pStyle w:val="ConsPlusNormal"/>
              <w:rPr>
                <w:szCs w:val="22"/>
              </w:rPr>
            </w:pPr>
          </w:p>
        </w:tc>
        <w:tc>
          <w:tcPr>
            <w:tcW w:w="2268" w:type="dxa"/>
            <w:vMerge w:val="restart"/>
          </w:tcPr>
          <w:p w:rsidR="0061413A" w:rsidRDefault="0061413A" w:rsidP="00F67BD5">
            <w:pPr>
              <w:pStyle w:val="ConsPlusNormal"/>
              <w:rPr>
                <w:szCs w:val="22"/>
              </w:rPr>
            </w:pPr>
            <w:r w:rsidRPr="00A913FD">
              <w:rPr>
                <w:szCs w:val="22"/>
              </w:rPr>
              <w:lastRenderedPageBreak/>
              <w:t>910100О.99.0.ББ83АА00000</w:t>
            </w: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r w:rsidRPr="00A913FD">
              <w:rPr>
                <w:szCs w:val="22"/>
              </w:rPr>
              <w:t>910100О.99.0.ББ83АА02000</w:t>
            </w: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r>
              <w:rPr>
                <w:szCs w:val="22"/>
              </w:rPr>
              <w:t>2.2.3</w:t>
            </w: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p>
          <w:p w:rsidR="0061413A" w:rsidRDefault="0061413A" w:rsidP="00F67BD5">
            <w:pPr>
              <w:pStyle w:val="ConsPlusNormal"/>
              <w:rPr>
                <w:szCs w:val="22"/>
              </w:rPr>
            </w:pPr>
            <w:r>
              <w:rPr>
                <w:szCs w:val="22"/>
              </w:rPr>
              <w:t>2.2.4</w:t>
            </w:r>
          </w:p>
          <w:p w:rsidR="0061413A" w:rsidRPr="009B30BC" w:rsidRDefault="0061413A" w:rsidP="00F67BD5">
            <w:pPr>
              <w:pStyle w:val="ConsPlusNormal"/>
              <w:rPr>
                <w:szCs w:val="22"/>
              </w:rPr>
            </w:pPr>
          </w:p>
        </w:tc>
        <w:tc>
          <w:tcPr>
            <w:tcW w:w="9072" w:type="dxa"/>
            <w:gridSpan w:val="4"/>
          </w:tcPr>
          <w:p w:rsidR="0061413A" w:rsidRPr="009B30BC" w:rsidRDefault="0061413A" w:rsidP="00F67BD5">
            <w:pPr>
              <w:pStyle w:val="ConsPlusNormal"/>
              <w:rPr>
                <w:szCs w:val="22"/>
              </w:rPr>
            </w:pPr>
            <w:r w:rsidRPr="009B30BC">
              <w:rPr>
                <w:szCs w:val="22"/>
              </w:rPr>
              <w:lastRenderedPageBreak/>
              <w:t>1. Натуральные нормы, непосредственно связанные с оказанием государственной услуги</w:t>
            </w:r>
          </w:p>
        </w:tc>
      </w:tr>
      <w:tr w:rsidR="0061413A" w:rsidRPr="009B30BC" w:rsidTr="00F67BD5">
        <w:trPr>
          <w:trHeight w:val="101"/>
        </w:trPr>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 xml:space="preserve">1.1. Работники, непосредственно связанные с оказанием </w:t>
            </w:r>
            <w:r>
              <w:rPr>
                <w:szCs w:val="22"/>
              </w:rPr>
              <w:t>муниципальной</w:t>
            </w:r>
            <w:r w:rsidRPr="009B30BC">
              <w:rPr>
                <w:szCs w:val="22"/>
              </w:rPr>
              <w:t xml:space="preserve"> услуги</w:t>
            </w:r>
          </w:p>
        </w:tc>
      </w:tr>
      <w:tr w:rsidR="0061413A" w:rsidRPr="009B30BC" w:rsidTr="00F67BD5">
        <w:trPr>
          <w:trHeight w:val="683"/>
        </w:trPr>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 xml:space="preserve">Заведующий отделом </w:t>
            </w:r>
          </w:p>
          <w:p w:rsidR="0061413A" w:rsidRPr="009B30BC" w:rsidRDefault="0061413A" w:rsidP="00F67BD5">
            <w:pPr>
              <w:pStyle w:val="ConsPlusNormal"/>
              <w:rPr>
                <w:szCs w:val="22"/>
              </w:rPr>
            </w:pPr>
            <w:r>
              <w:rPr>
                <w:szCs w:val="22"/>
              </w:rPr>
              <w:t>библиотеки</w:t>
            </w:r>
          </w:p>
        </w:tc>
        <w:tc>
          <w:tcPr>
            <w:tcW w:w="1843" w:type="dxa"/>
          </w:tcPr>
          <w:p w:rsidR="0061413A" w:rsidRPr="009B30BC" w:rsidRDefault="0061413A" w:rsidP="00F67BD5">
            <w:pPr>
              <w:pStyle w:val="ConsPlusNormal"/>
              <w:jc w:val="center"/>
              <w:rPr>
                <w:szCs w:val="22"/>
              </w:rPr>
            </w:pPr>
            <w:r>
              <w:rPr>
                <w:szCs w:val="22"/>
              </w:rPr>
              <w:t>шт. ед.</w:t>
            </w:r>
          </w:p>
        </w:tc>
        <w:tc>
          <w:tcPr>
            <w:tcW w:w="1559" w:type="dxa"/>
          </w:tcPr>
          <w:p w:rsidR="0061413A" w:rsidRPr="009B30BC" w:rsidRDefault="0061413A" w:rsidP="00F67BD5">
            <w:pPr>
              <w:pStyle w:val="ConsPlusNormal"/>
              <w:jc w:val="center"/>
              <w:rPr>
                <w:szCs w:val="22"/>
              </w:rPr>
            </w:pPr>
            <w:r>
              <w:rPr>
                <w:szCs w:val="22"/>
              </w:rPr>
              <w:t>4,0</w:t>
            </w:r>
          </w:p>
        </w:tc>
        <w:tc>
          <w:tcPr>
            <w:tcW w:w="2268" w:type="dxa"/>
          </w:tcPr>
          <w:p w:rsidR="0061413A" w:rsidRDefault="0061413A" w:rsidP="00F67BD5">
            <w:pPr>
              <w:pStyle w:val="ConsPlusNormal"/>
              <w:rPr>
                <w:szCs w:val="22"/>
              </w:rPr>
            </w:pPr>
            <w:r>
              <w:rPr>
                <w:szCs w:val="22"/>
              </w:rPr>
              <w:t>Штатное расписание</w:t>
            </w:r>
          </w:p>
          <w:p w:rsidR="0061413A" w:rsidRPr="00A75281" w:rsidRDefault="0061413A" w:rsidP="00F67BD5">
            <w:r>
              <w:t>Приказ № 167 от 29.12.2018 г.</w:t>
            </w:r>
          </w:p>
        </w:tc>
      </w:tr>
      <w:tr w:rsidR="0061413A" w:rsidRPr="009B30BC" w:rsidTr="00F67BD5">
        <w:trPr>
          <w:trHeight w:val="20"/>
        </w:trPr>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Pr="009B30BC" w:rsidRDefault="0061413A" w:rsidP="00F67BD5">
            <w:pPr>
              <w:pStyle w:val="ConsPlusNormal"/>
              <w:rPr>
                <w:szCs w:val="22"/>
              </w:rPr>
            </w:pPr>
            <w:r>
              <w:rPr>
                <w:szCs w:val="22"/>
              </w:rPr>
              <w:t>Главный библиотекарь</w:t>
            </w:r>
          </w:p>
        </w:tc>
        <w:tc>
          <w:tcPr>
            <w:tcW w:w="1843" w:type="dxa"/>
          </w:tcPr>
          <w:p w:rsidR="0061413A" w:rsidRPr="009B30BC" w:rsidRDefault="0061413A" w:rsidP="00F67BD5">
            <w:pPr>
              <w:pStyle w:val="ConsPlusNormal"/>
              <w:jc w:val="center"/>
              <w:rPr>
                <w:szCs w:val="22"/>
              </w:rPr>
            </w:pPr>
            <w:r w:rsidRPr="00054A4B">
              <w:rPr>
                <w:szCs w:val="22"/>
              </w:rPr>
              <w:t>шт.</w:t>
            </w:r>
            <w:r>
              <w:rPr>
                <w:szCs w:val="22"/>
              </w:rPr>
              <w:t xml:space="preserve"> </w:t>
            </w:r>
            <w:r w:rsidRPr="00054A4B">
              <w:rPr>
                <w:szCs w:val="22"/>
              </w:rPr>
              <w:t>ед.</w:t>
            </w:r>
          </w:p>
        </w:tc>
        <w:tc>
          <w:tcPr>
            <w:tcW w:w="1559" w:type="dxa"/>
          </w:tcPr>
          <w:p w:rsidR="0061413A" w:rsidRPr="009B30BC" w:rsidRDefault="0061413A" w:rsidP="00F67BD5">
            <w:pPr>
              <w:pStyle w:val="ConsPlusNormal"/>
              <w:jc w:val="center"/>
              <w:rPr>
                <w:szCs w:val="22"/>
              </w:rPr>
            </w:pPr>
            <w:r>
              <w:rPr>
                <w:szCs w:val="22"/>
              </w:rPr>
              <w:t>6,0</w:t>
            </w:r>
          </w:p>
        </w:tc>
        <w:tc>
          <w:tcPr>
            <w:tcW w:w="2268" w:type="dxa"/>
          </w:tcPr>
          <w:p w:rsidR="0061413A" w:rsidRPr="009B30BC" w:rsidRDefault="0061413A" w:rsidP="00F67BD5">
            <w:pPr>
              <w:pStyle w:val="ConsPlusNormal"/>
              <w:rPr>
                <w:szCs w:val="22"/>
              </w:rPr>
            </w:pPr>
          </w:p>
        </w:tc>
      </w:tr>
      <w:tr w:rsidR="0061413A" w:rsidRPr="009B30BC" w:rsidTr="00F67BD5">
        <w:trPr>
          <w:trHeight w:val="20"/>
        </w:trPr>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Pr="009B30BC" w:rsidRDefault="0061413A" w:rsidP="00F67BD5">
            <w:pPr>
              <w:pStyle w:val="ConsPlusNormal"/>
              <w:rPr>
                <w:szCs w:val="22"/>
              </w:rPr>
            </w:pPr>
            <w:r>
              <w:rPr>
                <w:szCs w:val="22"/>
              </w:rPr>
              <w:t>Главный библиограф</w:t>
            </w:r>
          </w:p>
        </w:tc>
        <w:tc>
          <w:tcPr>
            <w:tcW w:w="1843" w:type="dxa"/>
          </w:tcPr>
          <w:p w:rsidR="0061413A" w:rsidRPr="009B30BC" w:rsidRDefault="0061413A" w:rsidP="00F67BD5">
            <w:pPr>
              <w:pStyle w:val="ConsPlusNormal"/>
              <w:jc w:val="center"/>
              <w:rPr>
                <w:szCs w:val="22"/>
              </w:rPr>
            </w:pPr>
            <w:r w:rsidRPr="00054A4B">
              <w:rPr>
                <w:szCs w:val="22"/>
              </w:rPr>
              <w:t>шт.</w:t>
            </w:r>
            <w:r>
              <w:rPr>
                <w:szCs w:val="22"/>
              </w:rPr>
              <w:t xml:space="preserve"> </w:t>
            </w:r>
            <w:r w:rsidRPr="00054A4B">
              <w:rPr>
                <w:szCs w:val="22"/>
              </w:rPr>
              <w:t>ед.</w:t>
            </w:r>
          </w:p>
        </w:tc>
        <w:tc>
          <w:tcPr>
            <w:tcW w:w="1559" w:type="dxa"/>
          </w:tcPr>
          <w:p w:rsidR="0061413A" w:rsidRPr="009B30BC" w:rsidRDefault="0061413A" w:rsidP="00F67BD5">
            <w:pPr>
              <w:pStyle w:val="ConsPlusNormal"/>
              <w:jc w:val="center"/>
              <w:rPr>
                <w:szCs w:val="22"/>
              </w:rPr>
            </w:pPr>
            <w:r>
              <w:rPr>
                <w:szCs w:val="22"/>
              </w:rPr>
              <w:t>3,0</w:t>
            </w:r>
          </w:p>
        </w:tc>
        <w:tc>
          <w:tcPr>
            <w:tcW w:w="2268" w:type="dxa"/>
          </w:tcPr>
          <w:p w:rsidR="0061413A" w:rsidRPr="009B30BC" w:rsidRDefault="0061413A" w:rsidP="00F67BD5">
            <w:pPr>
              <w:pStyle w:val="ConsPlusNormal"/>
              <w:rPr>
                <w:szCs w:val="22"/>
              </w:rPr>
            </w:pPr>
          </w:p>
        </w:tc>
      </w:tr>
      <w:tr w:rsidR="0061413A" w:rsidRPr="009B30BC" w:rsidTr="00F67BD5">
        <w:trPr>
          <w:trHeight w:val="20"/>
        </w:trPr>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Библиотекарь</w:t>
            </w:r>
          </w:p>
        </w:tc>
        <w:tc>
          <w:tcPr>
            <w:tcW w:w="1843" w:type="dxa"/>
          </w:tcPr>
          <w:p w:rsidR="0061413A" w:rsidRPr="00054A4B" w:rsidRDefault="0061413A" w:rsidP="00F67BD5">
            <w:pPr>
              <w:pStyle w:val="ConsPlusNormal"/>
              <w:jc w:val="center"/>
              <w:rPr>
                <w:szCs w:val="22"/>
              </w:rPr>
            </w:pPr>
            <w:r w:rsidRPr="00054A4B">
              <w:rPr>
                <w:szCs w:val="22"/>
              </w:rPr>
              <w:t>шт.</w:t>
            </w:r>
            <w:r>
              <w:rPr>
                <w:szCs w:val="22"/>
              </w:rPr>
              <w:t xml:space="preserve"> </w:t>
            </w:r>
            <w:r w:rsidRPr="00054A4B">
              <w:rPr>
                <w:szCs w:val="22"/>
              </w:rPr>
              <w:t>ед.</w:t>
            </w:r>
          </w:p>
        </w:tc>
        <w:tc>
          <w:tcPr>
            <w:tcW w:w="1559" w:type="dxa"/>
          </w:tcPr>
          <w:p w:rsidR="0061413A" w:rsidRDefault="0061413A" w:rsidP="00F67BD5">
            <w:pPr>
              <w:pStyle w:val="ConsPlusNormal"/>
              <w:jc w:val="center"/>
              <w:rPr>
                <w:szCs w:val="22"/>
              </w:rPr>
            </w:pPr>
            <w:r>
              <w:rPr>
                <w:szCs w:val="22"/>
              </w:rPr>
              <w:t>7,0</w:t>
            </w:r>
          </w:p>
        </w:tc>
        <w:tc>
          <w:tcPr>
            <w:tcW w:w="2268" w:type="dxa"/>
          </w:tcPr>
          <w:p w:rsidR="0061413A" w:rsidRPr="009B30BC" w:rsidRDefault="0061413A" w:rsidP="00F67BD5">
            <w:pPr>
              <w:pStyle w:val="ConsPlusNormal"/>
              <w:rPr>
                <w:szCs w:val="22"/>
              </w:rPr>
            </w:pPr>
          </w:p>
        </w:tc>
      </w:tr>
      <w:tr w:rsidR="0061413A" w:rsidRPr="009B30BC" w:rsidTr="00F67BD5">
        <w:trPr>
          <w:trHeight w:val="20"/>
        </w:trPr>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Библиограф</w:t>
            </w:r>
          </w:p>
        </w:tc>
        <w:tc>
          <w:tcPr>
            <w:tcW w:w="1843" w:type="dxa"/>
          </w:tcPr>
          <w:p w:rsidR="0061413A" w:rsidRPr="00054A4B" w:rsidRDefault="0061413A" w:rsidP="00F67BD5">
            <w:pPr>
              <w:pStyle w:val="ConsPlusNormal"/>
              <w:jc w:val="center"/>
              <w:rPr>
                <w:szCs w:val="22"/>
              </w:rPr>
            </w:pPr>
            <w:r w:rsidRPr="00054A4B">
              <w:rPr>
                <w:szCs w:val="22"/>
              </w:rPr>
              <w:t>шт.</w:t>
            </w:r>
            <w:r>
              <w:rPr>
                <w:szCs w:val="22"/>
              </w:rPr>
              <w:t xml:space="preserve"> </w:t>
            </w:r>
            <w:r w:rsidRPr="00054A4B">
              <w:rPr>
                <w:szCs w:val="22"/>
              </w:rPr>
              <w:t>ед.</w:t>
            </w:r>
          </w:p>
        </w:tc>
        <w:tc>
          <w:tcPr>
            <w:tcW w:w="1559" w:type="dxa"/>
          </w:tcPr>
          <w:p w:rsidR="0061413A"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p>
          <w:p w:rsidR="0061413A" w:rsidRPr="009B30BC" w:rsidRDefault="0061413A" w:rsidP="00F67BD5">
            <w:pPr>
              <w:pStyle w:val="ConsPlusNormal"/>
              <w:rPr>
                <w:szCs w:val="22"/>
              </w:rPr>
            </w:pPr>
            <w:r>
              <w:rPr>
                <w:szCs w:val="22"/>
              </w:rPr>
              <w:t>Приобретение книг</w:t>
            </w:r>
          </w:p>
        </w:tc>
        <w:tc>
          <w:tcPr>
            <w:tcW w:w="1843" w:type="dxa"/>
            <w:vAlign w:val="center"/>
          </w:tcPr>
          <w:p w:rsidR="0061413A" w:rsidRPr="009B30BC" w:rsidRDefault="0061413A" w:rsidP="00F67BD5">
            <w:pPr>
              <w:pStyle w:val="ConsPlusNormal"/>
              <w:jc w:val="center"/>
              <w:rPr>
                <w:szCs w:val="22"/>
              </w:rPr>
            </w:pPr>
            <w:r>
              <w:rPr>
                <w:szCs w:val="22"/>
              </w:rPr>
              <w:t>шт.</w:t>
            </w:r>
          </w:p>
        </w:tc>
        <w:tc>
          <w:tcPr>
            <w:tcW w:w="1559" w:type="dxa"/>
            <w:vAlign w:val="center"/>
          </w:tcPr>
          <w:p w:rsidR="0061413A" w:rsidRPr="009B30BC" w:rsidRDefault="0061413A" w:rsidP="00F67BD5">
            <w:pPr>
              <w:pStyle w:val="ConsPlusNormal"/>
              <w:jc w:val="center"/>
              <w:rPr>
                <w:szCs w:val="22"/>
              </w:rPr>
            </w:pPr>
            <w:r>
              <w:rPr>
                <w:szCs w:val="22"/>
              </w:rPr>
              <w:t>1 225</w:t>
            </w:r>
          </w:p>
        </w:tc>
        <w:tc>
          <w:tcPr>
            <w:tcW w:w="2268" w:type="dxa"/>
          </w:tcPr>
          <w:p w:rsidR="0061413A" w:rsidRDefault="0061413A" w:rsidP="00F67BD5">
            <w:pPr>
              <w:pStyle w:val="ConsPlusNormal"/>
              <w:rPr>
                <w:szCs w:val="22"/>
              </w:rPr>
            </w:pPr>
            <w:r w:rsidRPr="000B49F3">
              <w:rPr>
                <w:szCs w:val="22"/>
              </w:rPr>
              <w:t>Постановление КФ от 10/10/2013 №2554</w:t>
            </w:r>
          </w:p>
          <w:p w:rsidR="0061413A" w:rsidRPr="009B30BC" w:rsidRDefault="0061413A" w:rsidP="00F67BD5">
            <w:pPr>
              <w:pStyle w:val="ConsPlusNormal"/>
              <w:rPr>
                <w:szCs w:val="22"/>
              </w:rPr>
            </w:pPr>
            <w:r>
              <w:rPr>
                <w:szCs w:val="22"/>
              </w:rPr>
              <w:t xml:space="preserve"> (пополнение 2%)</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Pr="009B30BC" w:rsidRDefault="0061413A" w:rsidP="00F67BD5">
            <w:pPr>
              <w:pStyle w:val="ConsPlusNormal"/>
              <w:rPr>
                <w:szCs w:val="22"/>
              </w:rPr>
            </w:pPr>
            <w:r>
              <w:rPr>
                <w:szCs w:val="22"/>
              </w:rPr>
              <w:t>Приобретение библиотечной техники</w:t>
            </w:r>
          </w:p>
        </w:tc>
        <w:tc>
          <w:tcPr>
            <w:tcW w:w="1843" w:type="dxa"/>
            <w:vAlign w:val="center"/>
          </w:tcPr>
          <w:p w:rsidR="0061413A" w:rsidRPr="009B30BC" w:rsidRDefault="0061413A" w:rsidP="00F67BD5">
            <w:pPr>
              <w:pStyle w:val="ConsPlusNormal"/>
              <w:jc w:val="center"/>
              <w:rPr>
                <w:szCs w:val="22"/>
              </w:rPr>
            </w:pPr>
            <w:r>
              <w:rPr>
                <w:szCs w:val="22"/>
              </w:rPr>
              <w:t>тыс. шт.</w:t>
            </w:r>
          </w:p>
        </w:tc>
        <w:tc>
          <w:tcPr>
            <w:tcW w:w="1559" w:type="dxa"/>
            <w:vAlign w:val="center"/>
          </w:tcPr>
          <w:p w:rsidR="0061413A" w:rsidRPr="009B30BC" w:rsidRDefault="0061413A" w:rsidP="00F67BD5">
            <w:pPr>
              <w:pStyle w:val="ConsPlusNormal"/>
              <w:jc w:val="center"/>
              <w:rPr>
                <w:szCs w:val="22"/>
              </w:rPr>
            </w:pPr>
            <w:r>
              <w:rPr>
                <w:szCs w:val="22"/>
              </w:rPr>
              <w:t>1 300</w:t>
            </w:r>
          </w:p>
        </w:tc>
        <w:tc>
          <w:tcPr>
            <w:tcW w:w="2268" w:type="dxa"/>
          </w:tcPr>
          <w:p w:rsidR="0061413A" w:rsidRPr="009B30BC" w:rsidRDefault="0061413A" w:rsidP="00F67BD5">
            <w:pPr>
              <w:pStyle w:val="ConsPlusNormal"/>
              <w:rPr>
                <w:szCs w:val="22"/>
              </w:rPr>
            </w:pPr>
            <w:r>
              <w:rPr>
                <w:szCs w:val="22"/>
              </w:rPr>
              <w:t>Для работы с читателями и оформления новых поступлений книг</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 Натуральные нормы на общехозяйственные нужды</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2.1. Коммунальные услуги</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Водоснабжение</w:t>
            </w:r>
          </w:p>
        </w:tc>
        <w:tc>
          <w:tcPr>
            <w:tcW w:w="1843" w:type="dxa"/>
          </w:tcPr>
          <w:p w:rsidR="0061413A" w:rsidRPr="009B30BC" w:rsidRDefault="0061413A" w:rsidP="00F67BD5">
            <w:pPr>
              <w:pStyle w:val="ConsPlusNormal"/>
              <w:jc w:val="center"/>
              <w:rPr>
                <w:szCs w:val="22"/>
              </w:rPr>
            </w:pPr>
            <w:r>
              <w:rPr>
                <w:szCs w:val="22"/>
              </w:rPr>
              <w:t>Куб. м.</w:t>
            </w:r>
          </w:p>
        </w:tc>
        <w:tc>
          <w:tcPr>
            <w:tcW w:w="1559" w:type="dxa"/>
          </w:tcPr>
          <w:p w:rsidR="0061413A" w:rsidRPr="009B30BC" w:rsidRDefault="0061413A" w:rsidP="00F67BD5">
            <w:pPr>
              <w:pStyle w:val="ConsPlusNormal"/>
              <w:jc w:val="center"/>
              <w:rPr>
                <w:szCs w:val="22"/>
              </w:rPr>
            </w:pPr>
            <w:r>
              <w:rPr>
                <w:szCs w:val="22"/>
              </w:rPr>
              <w:t>131</w:t>
            </w:r>
          </w:p>
        </w:tc>
        <w:tc>
          <w:tcPr>
            <w:tcW w:w="2268" w:type="dxa"/>
          </w:tcPr>
          <w:p w:rsidR="0061413A" w:rsidRPr="009B30BC" w:rsidRDefault="0061413A" w:rsidP="00F67BD5">
            <w:pPr>
              <w:pStyle w:val="ConsPlusNormal"/>
              <w:rPr>
                <w:szCs w:val="22"/>
              </w:rPr>
            </w:pPr>
            <w:r>
              <w:rPr>
                <w:szCs w:val="22"/>
              </w:rPr>
              <w:t>Плановый показатель на 2019 год</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Водоотведение</w:t>
            </w:r>
          </w:p>
        </w:tc>
        <w:tc>
          <w:tcPr>
            <w:tcW w:w="1843" w:type="dxa"/>
          </w:tcPr>
          <w:p w:rsidR="0061413A" w:rsidRPr="009B30BC" w:rsidRDefault="0061413A" w:rsidP="00F67BD5">
            <w:pPr>
              <w:pStyle w:val="ConsPlusNormal"/>
              <w:jc w:val="center"/>
              <w:rPr>
                <w:szCs w:val="22"/>
              </w:rPr>
            </w:pPr>
            <w:r w:rsidRPr="00594B6E">
              <w:rPr>
                <w:szCs w:val="22"/>
              </w:rPr>
              <w:t>Куб.</w:t>
            </w:r>
            <w:r>
              <w:rPr>
                <w:szCs w:val="22"/>
              </w:rPr>
              <w:t xml:space="preserve"> </w:t>
            </w:r>
            <w:r w:rsidRPr="00594B6E">
              <w:rPr>
                <w:szCs w:val="22"/>
              </w:rPr>
              <w:t>м.</w:t>
            </w:r>
          </w:p>
        </w:tc>
        <w:tc>
          <w:tcPr>
            <w:tcW w:w="1559" w:type="dxa"/>
          </w:tcPr>
          <w:p w:rsidR="0061413A" w:rsidRPr="009B30BC" w:rsidRDefault="0061413A" w:rsidP="00F67BD5">
            <w:pPr>
              <w:pStyle w:val="ConsPlusNormal"/>
              <w:jc w:val="center"/>
              <w:rPr>
                <w:szCs w:val="22"/>
              </w:rPr>
            </w:pPr>
            <w:r>
              <w:rPr>
                <w:szCs w:val="22"/>
              </w:rPr>
              <w:t>180</w:t>
            </w:r>
          </w:p>
        </w:tc>
        <w:tc>
          <w:tcPr>
            <w:tcW w:w="2268" w:type="dxa"/>
          </w:tcPr>
          <w:p w:rsidR="0061413A" w:rsidRPr="009B30BC" w:rsidRDefault="0061413A" w:rsidP="00F67BD5">
            <w:pPr>
              <w:pStyle w:val="ConsPlusNormal"/>
              <w:rPr>
                <w:szCs w:val="22"/>
              </w:rPr>
            </w:pPr>
            <w:r>
              <w:rPr>
                <w:szCs w:val="22"/>
              </w:rPr>
              <w:t>Плановый показатель на 2019 год</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Теплоснабжение</w:t>
            </w:r>
          </w:p>
        </w:tc>
        <w:tc>
          <w:tcPr>
            <w:tcW w:w="1843" w:type="dxa"/>
          </w:tcPr>
          <w:p w:rsidR="0061413A" w:rsidRPr="009B30BC" w:rsidRDefault="0061413A" w:rsidP="00F67BD5">
            <w:pPr>
              <w:pStyle w:val="ConsPlusNormal"/>
              <w:jc w:val="center"/>
              <w:rPr>
                <w:szCs w:val="22"/>
              </w:rPr>
            </w:pPr>
            <w:r>
              <w:rPr>
                <w:szCs w:val="22"/>
              </w:rPr>
              <w:t>Гкал</w:t>
            </w:r>
          </w:p>
        </w:tc>
        <w:tc>
          <w:tcPr>
            <w:tcW w:w="1559" w:type="dxa"/>
          </w:tcPr>
          <w:p w:rsidR="0061413A" w:rsidRPr="009B30BC" w:rsidRDefault="0061413A" w:rsidP="00F67BD5">
            <w:pPr>
              <w:pStyle w:val="ConsPlusNormal"/>
              <w:jc w:val="center"/>
              <w:rPr>
                <w:szCs w:val="22"/>
              </w:rPr>
            </w:pPr>
            <w:r>
              <w:rPr>
                <w:szCs w:val="22"/>
              </w:rPr>
              <w:t>87,93</w:t>
            </w:r>
          </w:p>
        </w:tc>
        <w:tc>
          <w:tcPr>
            <w:tcW w:w="2268" w:type="dxa"/>
          </w:tcPr>
          <w:p w:rsidR="0061413A" w:rsidRPr="009B30BC" w:rsidRDefault="0061413A" w:rsidP="00F67BD5">
            <w:pPr>
              <w:pStyle w:val="ConsPlusNormal"/>
              <w:rPr>
                <w:szCs w:val="22"/>
              </w:rPr>
            </w:pPr>
            <w:r>
              <w:rPr>
                <w:szCs w:val="22"/>
              </w:rPr>
              <w:t>Плановый показатель на 2019 год</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Электроснабжение</w:t>
            </w:r>
          </w:p>
        </w:tc>
        <w:tc>
          <w:tcPr>
            <w:tcW w:w="1843" w:type="dxa"/>
          </w:tcPr>
          <w:p w:rsidR="0061413A" w:rsidRPr="009B30BC" w:rsidRDefault="0061413A" w:rsidP="00F67BD5">
            <w:pPr>
              <w:pStyle w:val="ConsPlusNormal"/>
              <w:jc w:val="center"/>
              <w:rPr>
                <w:szCs w:val="22"/>
              </w:rPr>
            </w:pPr>
            <w:r>
              <w:rPr>
                <w:szCs w:val="22"/>
              </w:rPr>
              <w:t xml:space="preserve">тыс. </w:t>
            </w:r>
            <w:proofErr w:type="spellStart"/>
            <w:r>
              <w:rPr>
                <w:szCs w:val="22"/>
              </w:rPr>
              <w:t>кВТ</w:t>
            </w:r>
            <w:proofErr w:type="spellEnd"/>
            <w:r>
              <w:rPr>
                <w:szCs w:val="22"/>
              </w:rPr>
              <w:t>. ч.</w:t>
            </w:r>
          </w:p>
        </w:tc>
        <w:tc>
          <w:tcPr>
            <w:tcW w:w="1559" w:type="dxa"/>
          </w:tcPr>
          <w:p w:rsidR="0061413A" w:rsidRPr="009B30BC" w:rsidRDefault="0061413A" w:rsidP="00F67BD5">
            <w:pPr>
              <w:pStyle w:val="ConsPlusNormal"/>
              <w:jc w:val="center"/>
              <w:rPr>
                <w:szCs w:val="22"/>
              </w:rPr>
            </w:pPr>
            <w:r>
              <w:rPr>
                <w:szCs w:val="22"/>
              </w:rPr>
              <w:t>235,4</w:t>
            </w:r>
          </w:p>
        </w:tc>
        <w:tc>
          <w:tcPr>
            <w:tcW w:w="2268" w:type="dxa"/>
          </w:tcPr>
          <w:p w:rsidR="0061413A" w:rsidRPr="009B30BC" w:rsidRDefault="0061413A" w:rsidP="00F67BD5">
            <w:pPr>
              <w:pStyle w:val="ConsPlusNormal"/>
              <w:rPr>
                <w:szCs w:val="22"/>
              </w:rPr>
            </w:pPr>
            <w:r>
              <w:rPr>
                <w:szCs w:val="22"/>
              </w:rPr>
              <w:t xml:space="preserve">Плановый </w:t>
            </w:r>
            <w:r>
              <w:rPr>
                <w:szCs w:val="22"/>
              </w:rPr>
              <w:lastRenderedPageBreak/>
              <w:t>показатель на 2019 год</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2.2. Содержание объектов недвижимого имущества, а также затраты на аренду указанного имущества</w:t>
            </w:r>
          </w:p>
        </w:tc>
      </w:tr>
      <w:tr w:rsidR="0061413A" w:rsidRPr="009B30BC" w:rsidTr="00F67BD5">
        <w:trPr>
          <w:trHeight w:val="1004"/>
        </w:trPr>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ТО и ППР АИТП, УУТЭ</w:t>
            </w:r>
          </w:p>
        </w:tc>
        <w:tc>
          <w:tcPr>
            <w:tcW w:w="1843" w:type="dxa"/>
            <w:vAlign w:val="center"/>
          </w:tcPr>
          <w:p w:rsidR="0061413A" w:rsidRPr="009B30BC" w:rsidRDefault="0061413A" w:rsidP="00F67BD5">
            <w:pPr>
              <w:pStyle w:val="ConsPlusNormal"/>
              <w:jc w:val="center"/>
              <w:rPr>
                <w:szCs w:val="22"/>
              </w:rPr>
            </w:pPr>
            <w:r>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12/873,7 кв. м.</w:t>
            </w:r>
          </w:p>
        </w:tc>
        <w:tc>
          <w:tcPr>
            <w:tcW w:w="2268" w:type="dxa"/>
          </w:tcPr>
          <w:p w:rsidR="0061413A" w:rsidRDefault="0061413A" w:rsidP="00F67BD5">
            <w:pPr>
              <w:pStyle w:val="ConsPlusNormal"/>
              <w:rPr>
                <w:szCs w:val="22"/>
              </w:rPr>
            </w:pPr>
            <w:r>
              <w:rPr>
                <w:szCs w:val="22"/>
              </w:rPr>
              <w:t xml:space="preserve"> Ежемесячно </w:t>
            </w:r>
          </w:p>
          <w:p w:rsidR="0061413A" w:rsidRPr="009B30BC" w:rsidRDefault="0061413A" w:rsidP="00F67BD5">
            <w:pPr>
              <w:pStyle w:val="ConsPlusNormal"/>
              <w:rPr>
                <w:szCs w:val="22"/>
              </w:rPr>
            </w:pPr>
            <w:r>
              <w:rPr>
                <w:szCs w:val="22"/>
              </w:rPr>
              <w:t>(2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ТО и ППР охранной сигнализации</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Содержание и текущий ремонт общего домового имущества многоквартирного дома</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12/1 186,70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(3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Внутреннее техническое обслуживание (сантехническое и электротехническое)</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12/1 186,70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(3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p>
          <w:p w:rsidR="0061413A" w:rsidRDefault="0061413A" w:rsidP="00F67BD5">
            <w:pPr>
              <w:pStyle w:val="ConsPlusNormal"/>
              <w:rPr>
                <w:szCs w:val="22"/>
              </w:rPr>
            </w:pPr>
            <w:r>
              <w:rPr>
                <w:szCs w:val="22"/>
              </w:rPr>
              <w:t>Сбор и транспортировка ТБО</w:t>
            </w:r>
          </w:p>
        </w:tc>
        <w:tc>
          <w:tcPr>
            <w:tcW w:w="1843" w:type="dxa"/>
          </w:tcPr>
          <w:p w:rsidR="0061413A" w:rsidRDefault="0061413A" w:rsidP="00F67BD5">
            <w:pPr>
              <w:pStyle w:val="ConsPlusNormal"/>
              <w:rPr>
                <w:szCs w:val="22"/>
              </w:rPr>
            </w:pPr>
            <w:r>
              <w:rPr>
                <w:szCs w:val="22"/>
              </w:rPr>
              <w:t xml:space="preserve">           </w:t>
            </w:r>
          </w:p>
          <w:p w:rsidR="0061413A" w:rsidRPr="00A62AA8" w:rsidRDefault="0061413A" w:rsidP="00F67BD5">
            <w:pPr>
              <w:pStyle w:val="ConsPlusNormal"/>
              <w:rPr>
                <w:szCs w:val="22"/>
              </w:rPr>
            </w:pPr>
            <w:r>
              <w:rPr>
                <w:szCs w:val="22"/>
              </w:rPr>
              <w:t xml:space="preserve">           Куб. м.</w:t>
            </w:r>
          </w:p>
        </w:tc>
        <w:tc>
          <w:tcPr>
            <w:tcW w:w="1559" w:type="dxa"/>
            <w:vAlign w:val="center"/>
          </w:tcPr>
          <w:p w:rsidR="0061413A" w:rsidRPr="009B30BC" w:rsidRDefault="0061413A" w:rsidP="00F67BD5">
            <w:pPr>
              <w:pStyle w:val="ConsPlusNormal"/>
              <w:jc w:val="center"/>
              <w:rPr>
                <w:szCs w:val="22"/>
              </w:rPr>
            </w:pPr>
            <w:r>
              <w:rPr>
                <w:szCs w:val="22"/>
              </w:rPr>
              <w:t>4/1670 кв. м.</w:t>
            </w:r>
          </w:p>
        </w:tc>
        <w:tc>
          <w:tcPr>
            <w:tcW w:w="2268" w:type="dxa"/>
          </w:tcPr>
          <w:p w:rsidR="0061413A" w:rsidRDefault="0061413A" w:rsidP="00F67BD5">
            <w:pPr>
              <w:pStyle w:val="ConsPlusNormal"/>
              <w:rPr>
                <w:szCs w:val="22"/>
              </w:rPr>
            </w:pPr>
            <w:r>
              <w:rPr>
                <w:szCs w:val="22"/>
              </w:rPr>
              <w:t xml:space="preserve">Ежеквартально </w:t>
            </w:r>
          </w:p>
          <w:p w:rsidR="0061413A" w:rsidRPr="009B30BC" w:rsidRDefault="0061413A" w:rsidP="00F67BD5">
            <w:pPr>
              <w:pStyle w:val="ConsPlusNormal"/>
              <w:rPr>
                <w:szCs w:val="22"/>
              </w:rPr>
            </w:pPr>
            <w:r>
              <w:rPr>
                <w:szCs w:val="22"/>
              </w:rPr>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Проведение текущего ремонта</w:t>
            </w:r>
          </w:p>
        </w:tc>
        <w:tc>
          <w:tcPr>
            <w:tcW w:w="1843" w:type="dxa"/>
            <w:vAlign w:val="center"/>
          </w:tcPr>
          <w:p w:rsidR="0061413A" w:rsidRPr="00552BAC" w:rsidRDefault="0061413A" w:rsidP="00F67BD5">
            <w:pPr>
              <w:pStyle w:val="ConsPlusNormal"/>
              <w:jc w:val="center"/>
              <w:rPr>
                <w:szCs w:val="22"/>
              </w:rPr>
            </w:pPr>
            <w:r>
              <w:rPr>
                <w:szCs w:val="22"/>
              </w:rPr>
              <w:t>работа</w:t>
            </w:r>
          </w:p>
        </w:tc>
        <w:tc>
          <w:tcPr>
            <w:tcW w:w="1559" w:type="dxa"/>
            <w:vAlign w:val="center"/>
          </w:tcPr>
          <w:p w:rsidR="0061413A" w:rsidRDefault="0061413A" w:rsidP="00F67BD5">
            <w:pPr>
              <w:pStyle w:val="ConsPlusNormal"/>
              <w:jc w:val="center"/>
              <w:rPr>
                <w:szCs w:val="22"/>
              </w:rPr>
            </w:pPr>
            <w:r>
              <w:rPr>
                <w:szCs w:val="22"/>
              </w:rPr>
              <w:t>В соответствии с тех. заданием</w:t>
            </w:r>
          </w:p>
        </w:tc>
        <w:tc>
          <w:tcPr>
            <w:tcW w:w="2268" w:type="dxa"/>
          </w:tcPr>
          <w:p w:rsidR="0061413A" w:rsidRDefault="0061413A" w:rsidP="00F67BD5">
            <w:pPr>
              <w:pStyle w:val="ConsPlusNormal"/>
              <w:rPr>
                <w:szCs w:val="22"/>
              </w:rPr>
            </w:pPr>
            <w:r>
              <w:rPr>
                <w:szCs w:val="22"/>
              </w:rPr>
              <w:t>По мере необходимости</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Охрана имущества</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lastRenderedPageBreak/>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2.3. Содержание объектов особо ценного движимого имущества, а также затраты на аренду указанного имущества</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ТО и ППР автоматической пожарной сигнализации</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Pr="009B30BC" w:rsidRDefault="0061413A" w:rsidP="00F67BD5">
            <w:pPr>
              <w:pStyle w:val="ConsPlusNormal"/>
              <w:rPr>
                <w:szCs w:val="22"/>
              </w:rPr>
            </w:pPr>
            <w:r>
              <w:rPr>
                <w:szCs w:val="22"/>
              </w:rPr>
              <w:t>ТО и ППР системы видеодомофона</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12/352,3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(1 площадь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Техническая поддержка сайта</w:t>
            </w:r>
          </w:p>
        </w:tc>
        <w:tc>
          <w:tcPr>
            <w:tcW w:w="1843" w:type="dxa"/>
            <w:vAlign w:val="center"/>
          </w:tcPr>
          <w:p w:rsidR="0061413A" w:rsidRPr="00552BAC" w:rsidRDefault="0061413A" w:rsidP="00F67BD5">
            <w:pPr>
              <w:pStyle w:val="ConsPlusNormal"/>
              <w:jc w:val="center"/>
              <w:rPr>
                <w:szCs w:val="22"/>
              </w:rPr>
            </w:pPr>
            <w:r>
              <w:rPr>
                <w:szCs w:val="22"/>
              </w:rPr>
              <w:t>услуга</w:t>
            </w:r>
          </w:p>
        </w:tc>
        <w:tc>
          <w:tcPr>
            <w:tcW w:w="1559" w:type="dxa"/>
            <w:vAlign w:val="center"/>
          </w:tcPr>
          <w:p w:rsidR="0061413A" w:rsidRDefault="0061413A" w:rsidP="00F67BD5">
            <w:pPr>
              <w:pStyle w:val="ConsPlusNormal"/>
              <w:jc w:val="center"/>
              <w:rPr>
                <w:szCs w:val="22"/>
              </w:rPr>
            </w:pPr>
            <w:r>
              <w:rPr>
                <w:szCs w:val="22"/>
              </w:rPr>
              <w:t>В течении года</w:t>
            </w:r>
          </w:p>
        </w:tc>
        <w:tc>
          <w:tcPr>
            <w:tcW w:w="2268" w:type="dxa"/>
          </w:tcPr>
          <w:p w:rsidR="0061413A"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Ремонт вычислительной техники и заправка картриджей</w:t>
            </w:r>
          </w:p>
        </w:tc>
        <w:tc>
          <w:tcPr>
            <w:tcW w:w="1843" w:type="dxa"/>
            <w:vAlign w:val="center"/>
          </w:tcPr>
          <w:p w:rsidR="0061413A" w:rsidRPr="00552BAC" w:rsidRDefault="0061413A" w:rsidP="00F67BD5">
            <w:pPr>
              <w:pStyle w:val="ConsPlusNormal"/>
              <w:jc w:val="center"/>
              <w:rPr>
                <w:szCs w:val="22"/>
              </w:rPr>
            </w:pPr>
            <w:r>
              <w:rPr>
                <w:szCs w:val="22"/>
              </w:rPr>
              <w:t>услуга</w:t>
            </w:r>
          </w:p>
        </w:tc>
        <w:tc>
          <w:tcPr>
            <w:tcW w:w="1559" w:type="dxa"/>
            <w:vAlign w:val="center"/>
          </w:tcPr>
          <w:p w:rsidR="0061413A" w:rsidRDefault="0061413A" w:rsidP="00F67BD5">
            <w:pPr>
              <w:pStyle w:val="ConsPlusNormal"/>
              <w:jc w:val="center"/>
              <w:rPr>
                <w:szCs w:val="22"/>
              </w:rPr>
            </w:pPr>
            <w:r>
              <w:rPr>
                <w:szCs w:val="22"/>
              </w:rPr>
              <w:t>до 10 единиц техники</w:t>
            </w:r>
          </w:p>
        </w:tc>
        <w:tc>
          <w:tcPr>
            <w:tcW w:w="2268" w:type="dxa"/>
          </w:tcPr>
          <w:p w:rsidR="0061413A" w:rsidRDefault="0061413A" w:rsidP="00F67BD5">
            <w:pPr>
              <w:pStyle w:val="ConsPlusNormal"/>
              <w:rPr>
                <w:szCs w:val="22"/>
              </w:rPr>
            </w:pPr>
            <w:r>
              <w:rPr>
                <w:szCs w:val="22"/>
              </w:rPr>
              <w:t>По мере необходимости</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w:t>
            </w:r>
            <w:r>
              <w:rPr>
                <w:szCs w:val="22"/>
              </w:rPr>
              <w:t>4</w:t>
            </w:r>
            <w:r w:rsidRPr="009B30BC">
              <w:rPr>
                <w:szCs w:val="22"/>
              </w:rPr>
              <w:t>. Услуги связи</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 xml:space="preserve">Услуги связи (7 абонентских номеров) </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Услуги МГ/МН связи</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12/1670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Default="0061413A" w:rsidP="00F67BD5">
            <w:pPr>
              <w:pStyle w:val="ConsPlusNormal"/>
              <w:rPr>
                <w:szCs w:val="22"/>
              </w:rPr>
            </w:pPr>
            <w:r>
              <w:rPr>
                <w:szCs w:val="22"/>
              </w:rPr>
              <w:t>П</w:t>
            </w:r>
            <w:r w:rsidRPr="00FF5E91">
              <w:rPr>
                <w:szCs w:val="22"/>
              </w:rPr>
              <w:t xml:space="preserve">одключения к информационно-телекоммуникационной сети </w:t>
            </w:r>
            <w:r w:rsidRPr="00FF5E91">
              <w:rPr>
                <w:szCs w:val="22"/>
              </w:rPr>
              <w:lastRenderedPageBreak/>
              <w:t>"Интернет"</w:t>
            </w:r>
          </w:p>
        </w:tc>
        <w:tc>
          <w:tcPr>
            <w:tcW w:w="1843" w:type="dxa"/>
            <w:vAlign w:val="center"/>
          </w:tcPr>
          <w:p w:rsidR="0061413A" w:rsidRPr="009B30BC" w:rsidRDefault="0061413A" w:rsidP="00F67BD5">
            <w:pPr>
              <w:pStyle w:val="ConsPlusNormal"/>
              <w:jc w:val="center"/>
              <w:rPr>
                <w:szCs w:val="22"/>
              </w:rPr>
            </w:pPr>
            <w:r w:rsidRPr="00552BAC">
              <w:rPr>
                <w:szCs w:val="22"/>
              </w:rPr>
              <w:lastRenderedPageBreak/>
              <w:t>услуга</w:t>
            </w:r>
          </w:p>
        </w:tc>
        <w:tc>
          <w:tcPr>
            <w:tcW w:w="1559" w:type="dxa"/>
            <w:vAlign w:val="center"/>
          </w:tcPr>
          <w:p w:rsidR="0061413A" w:rsidRPr="009B30BC" w:rsidRDefault="0061413A" w:rsidP="00F67BD5">
            <w:pPr>
              <w:pStyle w:val="ConsPlusNormal"/>
              <w:jc w:val="center"/>
              <w:rPr>
                <w:szCs w:val="22"/>
              </w:rPr>
            </w:pPr>
            <w:r>
              <w:rPr>
                <w:szCs w:val="22"/>
              </w:rPr>
              <w:t>12/1670 кв. м.</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t>(4 площади МБУ СГПБ)</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w:t>
            </w:r>
            <w:r>
              <w:rPr>
                <w:szCs w:val="22"/>
              </w:rPr>
              <w:t>5</w:t>
            </w:r>
            <w:r w:rsidRPr="009B30BC">
              <w:rPr>
                <w:szCs w:val="22"/>
              </w:rPr>
              <w:t xml:space="preserve">. Работники, которые не принимают непосредственного участия в оказании </w:t>
            </w:r>
            <w:r>
              <w:rPr>
                <w:szCs w:val="22"/>
              </w:rPr>
              <w:t>муниципальной</w:t>
            </w:r>
            <w:r w:rsidRPr="009B30BC">
              <w:rPr>
                <w:szCs w:val="22"/>
              </w:rPr>
              <w:t xml:space="preserve"> услуги</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Pr="009B30BC" w:rsidRDefault="0061413A" w:rsidP="00F67BD5">
            <w:pPr>
              <w:pStyle w:val="ConsPlusNormal"/>
              <w:rPr>
                <w:szCs w:val="22"/>
              </w:rPr>
            </w:pPr>
            <w:r>
              <w:rPr>
                <w:szCs w:val="22"/>
              </w:rPr>
              <w:t>Директор</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Default="0061413A" w:rsidP="00F67BD5">
            <w:pPr>
              <w:pStyle w:val="ConsPlusNormal"/>
              <w:rPr>
                <w:szCs w:val="22"/>
              </w:rPr>
            </w:pPr>
            <w:r>
              <w:rPr>
                <w:szCs w:val="22"/>
              </w:rPr>
              <w:t>Штатное расписание</w:t>
            </w:r>
          </w:p>
          <w:p w:rsidR="0061413A" w:rsidRPr="009B30BC" w:rsidRDefault="0061413A" w:rsidP="00F67BD5">
            <w:pPr>
              <w:pStyle w:val="ConsPlusNormal"/>
              <w:rPr>
                <w:szCs w:val="22"/>
              </w:rPr>
            </w:pPr>
            <w:r>
              <w:t>Приказ № 167 от 29.12.2018 г.</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Главный бухгалтер</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proofErr w:type="spellStart"/>
            <w:r>
              <w:rPr>
                <w:szCs w:val="22"/>
              </w:rPr>
              <w:t>Документовед</w:t>
            </w:r>
            <w:proofErr w:type="spellEnd"/>
            <w:r>
              <w:rPr>
                <w:szCs w:val="22"/>
              </w:rPr>
              <w:t xml:space="preserve"> </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Экономист</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Инженер-электроник</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Инженер-программист</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Начальник хозяйственного отдела</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Рабочий по КО и Р</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1,0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tcPr>
          <w:p w:rsidR="0061413A" w:rsidRDefault="0061413A" w:rsidP="00F67BD5">
            <w:pPr>
              <w:pStyle w:val="ConsPlusNormal"/>
              <w:rPr>
                <w:szCs w:val="22"/>
              </w:rPr>
            </w:pPr>
            <w:r>
              <w:rPr>
                <w:szCs w:val="22"/>
              </w:rPr>
              <w:t>Уборщик служебных помещений</w:t>
            </w:r>
          </w:p>
        </w:tc>
        <w:tc>
          <w:tcPr>
            <w:tcW w:w="1843" w:type="dxa"/>
            <w:vAlign w:val="center"/>
          </w:tcPr>
          <w:p w:rsidR="0061413A" w:rsidRPr="009B30BC" w:rsidRDefault="0061413A" w:rsidP="00F67BD5">
            <w:pPr>
              <w:pStyle w:val="ConsPlusNormal"/>
              <w:jc w:val="center"/>
              <w:rPr>
                <w:szCs w:val="22"/>
              </w:rPr>
            </w:pPr>
            <w:r>
              <w:rPr>
                <w:szCs w:val="22"/>
              </w:rPr>
              <w:t>шт. ед.</w:t>
            </w:r>
          </w:p>
        </w:tc>
        <w:tc>
          <w:tcPr>
            <w:tcW w:w="1559" w:type="dxa"/>
            <w:vAlign w:val="center"/>
          </w:tcPr>
          <w:p w:rsidR="0061413A" w:rsidRPr="009B30BC" w:rsidRDefault="0061413A" w:rsidP="00F67BD5">
            <w:pPr>
              <w:pStyle w:val="ConsPlusNormal"/>
              <w:jc w:val="center"/>
              <w:rPr>
                <w:szCs w:val="22"/>
              </w:rPr>
            </w:pPr>
            <w:r>
              <w:rPr>
                <w:szCs w:val="22"/>
              </w:rPr>
              <w:t>3,0</w:t>
            </w:r>
          </w:p>
        </w:tc>
        <w:tc>
          <w:tcPr>
            <w:tcW w:w="2268" w:type="dxa"/>
          </w:tcPr>
          <w:p w:rsidR="0061413A" w:rsidRPr="009B30BC" w:rsidRDefault="0061413A" w:rsidP="00F67BD5">
            <w:pPr>
              <w:pStyle w:val="ConsPlusNormal"/>
              <w:rPr>
                <w:szCs w:val="22"/>
              </w:rPr>
            </w:pP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9072" w:type="dxa"/>
            <w:gridSpan w:val="4"/>
          </w:tcPr>
          <w:p w:rsidR="0061413A" w:rsidRPr="009B30BC" w:rsidRDefault="0061413A" w:rsidP="00F67BD5">
            <w:pPr>
              <w:pStyle w:val="ConsPlusNormal"/>
              <w:rPr>
                <w:szCs w:val="22"/>
              </w:rPr>
            </w:pPr>
            <w:r w:rsidRPr="009B30BC">
              <w:rPr>
                <w:szCs w:val="22"/>
              </w:rPr>
              <w:t>2.</w:t>
            </w:r>
            <w:r>
              <w:rPr>
                <w:szCs w:val="22"/>
              </w:rPr>
              <w:t>6</w:t>
            </w:r>
            <w:r w:rsidRPr="009B30BC">
              <w:rPr>
                <w:szCs w:val="22"/>
              </w:rPr>
              <w:t>. Прочие общехозяйственные нужды</w:t>
            </w:r>
          </w:p>
        </w:tc>
      </w:tr>
      <w:tr w:rsidR="0061413A" w:rsidRPr="009B30BC" w:rsidTr="00F67BD5">
        <w:tc>
          <w:tcPr>
            <w:tcW w:w="3606" w:type="dxa"/>
            <w:vMerge/>
          </w:tcPr>
          <w:p w:rsidR="0061413A" w:rsidRPr="009B30BC" w:rsidRDefault="0061413A" w:rsidP="00F67BD5"/>
        </w:tc>
        <w:tc>
          <w:tcPr>
            <w:tcW w:w="2268" w:type="dxa"/>
            <w:vMerge/>
          </w:tcPr>
          <w:p w:rsidR="0061413A" w:rsidRPr="009B30BC" w:rsidRDefault="0061413A" w:rsidP="00F67BD5"/>
        </w:tc>
        <w:tc>
          <w:tcPr>
            <w:tcW w:w="3402" w:type="dxa"/>
            <w:vAlign w:val="center"/>
          </w:tcPr>
          <w:p w:rsidR="0061413A" w:rsidRPr="009B30BC" w:rsidRDefault="0061413A" w:rsidP="00F67BD5">
            <w:pPr>
              <w:pStyle w:val="ConsPlusNormal"/>
              <w:rPr>
                <w:szCs w:val="22"/>
              </w:rPr>
            </w:pPr>
            <w:r>
              <w:rPr>
                <w:szCs w:val="22"/>
              </w:rPr>
              <w:t>Подписка периодических изданий, в том числе электронная подписка</w:t>
            </w:r>
          </w:p>
        </w:tc>
        <w:tc>
          <w:tcPr>
            <w:tcW w:w="1843" w:type="dxa"/>
            <w:vAlign w:val="center"/>
          </w:tcPr>
          <w:p w:rsidR="0061413A" w:rsidRPr="009B30BC" w:rsidRDefault="0061413A" w:rsidP="00F67BD5">
            <w:pPr>
              <w:pStyle w:val="ConsPlusNormal"/>
              <w:jc w:val="center"/>
              <w:rPr>
                <w:szCs w:val="22"/>
              </w:rPr>
            </w:pPr>
            <w:r>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2/6</w:t>
            </w:r>
          </w:p>
        </w:tc>
        <w:tc>
          <w:tcPr>
            <w:tcW w:w="2268" w:type="dxa"/>
          </w:tcPr>
          <w:p w:rsidR="0061413A" w:rsidRDefault="0061413A" w:rsidP="00F67BD5">
            <w:pPr>
              <w:pStyle w:val="ConsPlusNormal"/>
              <w:rPr>
                <w:szCs w:val="22"/>
              </w:rPr>
            </w:pPr>
            <w:r>
              <w:rPr>
                <w:szCs w:val="22"/>
              </w:rPr>
              <w:t>Два раза в год</w:t>
            </w:r>
          </w:p>
          <w:p w:rsidR="0061413A" w:rsidRPr="009B30BC" w:rsidRDefault="0061413A" w:rsidP="00F67BD5">
            <w:pPr>
              <w:pStyle w:val="ConsPlusNormal"/>
              <w:rPr>
                <w:szCs w:val="22"/>
              </w:rPr>
            </w:pPr>
            <w:r>
              <w:rPr>
                <w:szCs w:val="22"/>
              </w:rPr>
              <w:t>(на 4 площади МБУ СГПБ)</w:t>
            </w:r>
          </w:p>
        </w:tc>
      </w:tr>
      <w:tr w:rsidR="0061413A" w:rsidRPr="009B30BC" w:rsidTr="00F67BD5">
        <w:tc>
          <w:tcPr>
            <w:tcW w:w="3606" w:type="dxa"/>
          </w:tcPr>
          <w:p w:rsidR="0061413A" w:rsidRPr="009B30BC" w:rsidRDefault="0061413A" w:rsidP="00F67BD5">
            <w:pPr>
              <w:pStyle w:val="ConsPlusNormal"/>
              <w:rPr>
                <w:szCs w:val="22"/>
              </w:rPr>
            </w:pPr>
          </w:p>
        </w:tc>
        <w:tc>
          <w:tcPr>
            <w:tcW w:w="2268" w:type="dxa"/>
          </w:tcPr>
          <w:p w:rsidR="0061413A" w:rsidRPr="009B30BC" w:rsidRDefault="0061413A" w:rsidP="00F67BD5">
            <w:pPr>
              <w:pStyle w:val="ConsPlusNormal"/>
              <w:rPr>
                <w:szCs w:val="22"/>
              </w:rPr>
            </w:pPr>
          </w:p>
        </w:tc>
        <w:tc>
          <w:tcPr>
            <w:tcW w:w="3402" w:type="dxa"/>
          </w:tcPr>
          <w:p w:rsidR="0061413A" w:rsidRPr="009B30BC" w:rsidRDefault="0061413A" w:rsidP="00F67BD5">
            <w:pPr>
              <w:pStyle w:val="ConsPlusNormal"/>
              <w:rPr>
                <w:szCs w:val="22"/>
              </w:rPr>
            </w:pPr>
            <w:r>
              <w:rPr>
                <w:szCs w:val="22"/>
              </w:rPr>
              <w:t xml:space="preserve">Обслуживание библиотечной </w:t>
            </w:r>
            <w:r>
              <w:rPr>
                <w:szCs w:val="22"/>
              </w:rPr>
              <w:lastRenderedPageBreak/>
              <w:t>программы «Ирбис»</w:t>
            </w:r>
          </w:p>
        </w:tc>
        <w:tc>
          <w:tcPr>
            <w:tcW w:w="1843" w:type="dxa"/>
            <w:vAlign w:val="center"/>
          </w:tcPr>
          <w:p w:rsidR="0061413A" w:rsidRPr="009B30BC" w:rsidRDefault="0061413A" w:rsidP="00F67BD5">
            <w:pPr>
              <w:pStyle w:val="ConsPlusNormal"/>
              <w:jc w:val="center"/>
              <w:rPr>
                <w:szCs w:val="22"/>
              </w:rPr>
            </w:pPr>
            <w:r w:rsidRPr="00552BAC">
              <w:rPr>
                <w:szCs w:val="22"/>
              </w:rPr>
              <w:lastRenderedPageBreak/>
              <w:t>услуга</w:t>
            </w:r>
          </w:p>
        </w:tc>
        <w:tc>
          <w:tcPr>
            <w:tcW w:w="1559" w:type="dxa"/>
            <w:vAlign w:val="center"/>
          </w:tcPr>
          <w:p w:rsidR="0061413A" w:rsidRPr="009B30BC" w:rsidRDefault="0061413A" w:rsidP="00F67BD5">
            <w:pPr>
              <w:pStyle w:val="ConsPlusNormal"/>
              <w:jc w:val="center"/>
              <w:rPr>
                <w:szCs w:val="22"/>
              </w:rPr>
            </w:pPr>
            <w:r>
              <w:rPr>
                <w:szCs w:val="22"/>
              </w:rPr>
              <w:t>12</w:t>
            </w:r>
          </w:p>
        </w:tc>
        <w:tc>
          <w:tcPr>
            <w:tcW w:w="2268" w:type="dxa"/>
          </w:tcPr>
          <w:p w:rsidR="0061413A" w:rsidRDefault="0061413A" w:rsidP="00F67BD5">
            <w:pPr>
              <w:pStyle w:val="ConsPlusNormal"/>
              <w:rPr>
                <w:szCs w:val="22"/>
              </w:rPr>
            </w:pPr>
            <w:r>
              <w:rPr>
                <w:szCs w:val="22"/>
              </w:rPr>
              <w:t xml:space="preserve">Ежемесячно </w:t>
            </w:r>
          </w:p>
          <w:p w:rsidR="0061413A" w:rsidRPr="009B30BC" w:rsidRDefault="0061413A" w:rsidP="00F67BD5">
            <w:pPr>
              <w:pStyle w:val="ConsPlusNormal"/>
              <w:rPr>
                <w:szCs w:val="22"/>
              </w:rPr>
            </w:pPr>
            <w:r>
              <w:rPr>
                <w:szCs w:val="22"/>
              </w:rPr>
              <w:lastRenderedPageBreak/>
              <w:t>(4 площади МБУ СГПБ)</w:t>
            </w:r>
          </w:p>
        </w:tc>
      </w:tr>
      <w:tr w:rsidR="0061413A" w:rsidRPr="009B30BC" w:rsidTr="00F67BD5">
        <w:tc>
          <w:tcPr>
            <w:tcW w:w="3606" w:type="dxa"/>
          </w:tcPr>
          <w:p w:rsidR="0061413A" w:rsidRPr="009B30BC" w:rsidRDefault="0061413A" w:rsidP="00F67BD5">
            <w:pPr>
              <w:pStyle w:val="ConsPlusNormal"/>
              <w:rPr>
                <w:szCs w:val="22"/>
              </w:rPr>
            </w:pPr>
          </w:p>
        </w:tc>
        <w:tc>
          <w:tcPr>
            <w:tcW w:w="2268" w:type="dxa"/>
          </w:tcPr>
          <w:p w:rsidR="0061413A" w:rsidRPr="009B30BC" w:rsidRDefault="0061413A" w:rsidP="00F67BD5">
            <w:pPr>
              <w:pStyle w:val="ConsPlusNormal"/>
              <w:rPr>
                <w:szCs w:val="22"/>
              </w:rPr>
            </w:pPr>
          </w:p>
        </w:tc>
        <w:tc>
          <w:tcPr>
            <w:tcW w:w="3402" w:type="dxa"/>
          </w:tcPr>
          <w:p w:rsidR="0061413A" w:rsidRDefault="0061413A" w:rsidP="00F67BD5">
            <w:pPr>
              <w:pStyle w:val="ConsPlusNormal"/>
              <w:rPr>
                <w:szCs w:val="22"/>
              </w:rPr>
            </w:pPr>
            <w:r>
              <w:rPr>
                <w:szCs w:val="22"/>
              </w:rPr>
              <w:t>Обслуживание бухгалтерской программы 1С. Бухгалтерия, 1С. Зарплата</w:t>
            </w:r>
          </w:p>
        </w:tc>
        <w:tc>
          <w:tcPr>
            <w:tcW w:w="1843" w:type="dxa"/>
            <w:vAlign w:val="center"/>
          </w:tcPr>
          <w:p w:rsidR="0061413A" w:rsidRPr="009B30BC" w:rsidRDefault="0061413A" w:rsidP="00F67BD5">
            <w:pPr>
              <w:pStyle w:val="ConsPlusNormal"/>
              <w:jc w:val="center"/>
              <w:rPr>
                <w:szCs w:val="22"/>
              </w:rPr>
            </w:pPr>
            <w:r w:rsidRPr="00552BAC">
              <w:rPr>
                <w:szCs w:val="22"/>
              </w:rPr>
              <w:t>услуга</w:t>
            </w:r>
          </w:p>
        </w:tc>
        <w:tc>
          <w:tcPr>
            <w:tcW w:w="1559" w:type="dxa"/>
            <w:vAlign w:val="center"/>
          </w:tcPr>
          <w:p w:rsidR="0061413A" w:rsidRPr="009B30BC" w:rsidRDefault="0061413A" w:rsidP="00F67BD5">
            <w:pPr>
              <w:pStyle w:val="ConsPlusNormal"/>
              <w:jc w:val="center"/>
              <w:rPr>
                <w:szCs w:val="22"/>
              </w:rPr>
            </w:pPr>
            <w:r>
              <w:rPr>
                <w:szCs w:val="22"/>
              </w:rPr>
              <w:t>12</w:t>
            </w:r>
          </w:p>
        </w:tc>
        <w:tc>
          <w:tcPr>
            <w:tcW w:w="2268" w:type="dxa"/>
          </w:tcPr>
          <w:p w:rsidR="0061413A" w:rsidRPr="00233879" w:rsidRDefault="0061413A" w:rsidP="00F67BD5">
            <w:pPr>
              <w:pStyle w:val="ConsPlusNormal"/>
              <w:rPr>
                <w:szCs w:val="22"/>
              </w:rPr>
            </w:pPr>
          </w:p>
        </w:tc>
      </w:tr>
      <w:tr w:rsidR="0061413A" w:rsidRPr="009B30BC" w:rsidTr="00F67BD5">
        <w:tc>
          <w:tcPr>
            <w:tcW w:w="3606" w:type="dxa"/>
          </w:tcPr>
          <w:p w:rsidR="0061413A" w:rsidRPr="009B30BC" w:rsidRDefault="0061413A" w:rsidP="00F67BD5">
            <w:pPr>
              <w:pStyle w:val="ConsPlusNormal"/>
              <w:rPr>
                <w:szCs w:val="22"/>
              </w:rPr>
            </w:pPr>
          </w:p>
        </w:tc>
        <w:tc>
          <w:tcPr>
            <w:tcW w:w="2268" w:type="dxa"/>
          </w:tcPr>
          <w:p w:rsidR="0061413A" w:rsidRPr="009B30BC" w:rsidRDefault="0061413A" w:rsidP="00F67BD5">
            <w:pPr>
              <w:pStyle w:val="ConsPlusNormal"/>
              <w:rPr>
                <w:szCs w:val="22"/>
              </w:rPr>
            </w:pPr>
          </w:p>
        </w:tc>
        <w:tc>
          <w:tcPr>
            <w:tcW w:w="3402" w:type="dxa"/>
          </w:tcPr>
          <w:p w:rsidR="0061413A" w:rsidRDefault="0061413A" w:rsidP="00F67BD5">
            <w:pPr>
              <w:pStyle w:val="ConsPlusNormal"/>
              <w:rPr>
                <w:szCs w:val="22"/>
              </w:rPr>
            </w:pPr>
            <w:r>
              <w:rPr>
                <w:szCs w:val="22"/>
              </w:rPr>
              <w:t>Семинары (повышение квалификации)</w:t>
            </w:r>
          </w:p>
        </w:tc>
        <w:tc>
          <w:tcPr>
            <w:tcW w:w="1843" w:type="dxa"/>
          </w:tcPr>
          <w:p w:rsidR="0061413A" w:rsidRPr="008E20CA" w:rsidRDefault="0061413A" w:rsidP="00F67BD5">
            <w:pPr>
              <w:pStyle w:val="ConsPlusNormal"/>
              <w:jc w:val="center"/>
              <w:rPr>
                <w:szCs w:val="22"/>
              </w:rPr>
            </w:pPr>
            <w:r>
              <w:rPr>
                <w:szCs w:val="22"/>
              </w:rPr>
              <w:t>чел</w:t>
            </w:r>
          </w:p>
        </w:tc>
        <w:tc>
          <w:tcPr>
            <w:tcW w:w="1559" w:type="dxa"/>
          </w:tcPr>
          <w:p w:rsidR="0061413A" w:rsidRDefault="0061413A" w:rsidP="00F67BD5">
            <w:pPr>
              <w:pStyle w:val="ConsPlusNormal"/>
              <w:jc w:val="center"/>
              <w:rPr>
                <w:szCs w:val="22"/>
              </w:rPr>
            </w:pPr>
            <w:r>
              <w:rPr>
                <w:szCs w:val="22"/>
              </w:rPr>
              <w:t>4</w:t>
            </w:r>
          </w:p>
        </w:tc>
        <w:tc>
          <w:tcPr>
            <w:tcW w:w="2268" w:type="dxa"/>
          </w:tcPr>
          <w:p w:rsidR="0061413A" w:rsidRDefault="0061413A" w:rsidP="00F67BD5">
            <w:pPr>
              <w:pStyle w:val="ConsPlusNormal"/>
              <w:rPr>
                <w:szCs w:val="22"/>
              </w:rPr>
            </w:pPr>
            <w:r>
              <w:rPr>
                <w:szCs w:val="22"/>
              </w:rPr>
              <w:t>Ежеквартально, по мере необходимости</w:t>
            </w:r>
          </w:p>
        </w:tc>
      </w:tr>
      <w:tr w:rsidR="0061413A" w:rsidRPr="009B30BC" w:rsidTr="00F67BD5">
        <w:tc>
          <w:tcPr>
            <w:tcW w:w="3606" w:type="dxa"/>
          </w:tcPr>
          <w:p w:rsidR="0061413A" w:rsidRPr="009B30BC" w:rsidRDefault="0061413A" w:rsidP="00F67BD5">
            <w:pPr>
              <w:pStyle w:val="ConsPlusNormal"/>
              <w:rPr>
                <w:szCs w:val="22"/>
              </w:rPr>
            </w:pPr>
          </w:p>
        </w:tc>
        <w:tc>
          <w:tcPr>
            <w:tcW w:w="2268" w:type="dxa"/>
          </w:tcPr>
          <w:p w:rsidR="0061413A" w:rsidRPr="009B30BC" w:rsidRDefault="0061413A" w:rsidP="00F67BD5">
            <w:pPr>
              <w:pStyle w:val="ConsPlusNormal"/>
              <w:rPr>
                <w:szCs w:val="22"/>
              </w:rPr>
            </w:pPr>
          </w:p>
        </w:tc>
        <w:tc>
          <w:tcPr>
            <w:tcW w:w="3402" w:type="dxa"/>
          </w:tcPr>
          <w:p w:rsidR="0061413A" w:rsidRDefault="0061413A" w:rsidP="00F67BD5">
            <w:pPr>
              <w:pStyle w:val="ConsPlusNormal"/>
              <w:rPr>
                <w:szCs w:val="22"/>
              </w:rPr>
            </w:pPr>
            <w:r>
              <w:rPr>
                <w:szCs w:val="22"/>
              </w:rPr>
              <w:t xml:space="preserve">Медосмотр и гигиеническое воспитание сотрудников </w:t>
            </w:r>
          </w:p>
        </w:tc>
        <w:tc>
          <w:tcPr>
            <w:tcW w:w="1843" w:type="dxa"/>
          </w:tcPr>
          <w:p w:rsidR="0061413A" w:rsidRDefault="0061413A" w:rsidP="00F67BD5">
            <w:pPr>
              <w:pStyle w:val="ConsPlusNormal"/>
              <w:jc w:val="center"/>
              <w:rPr>
                <w:szCs w:val="22"/>
              </w:rPr>
            </w:pPr>
            <w:r>
              <w:rPr>
                <w:szCs w:val="22"/>
              </w:rPr>
              <w:t>чел</w:t>
            </w:r>
          </w:p>
        </w:tc>
        <w:tc>
          <w:tcPr>
            <w:tcW w:w="1559" w:type="dxa"/>
          </w:tcPr>
          <w:p w:rsidR="0061413A" w:rsidRDefault="0061413A" w:rsidP="00F67BD5">
            <w:pPr>
              <w:pStyle w:val="ConsPlusNormal"/>
              <w:jc w:val="center"/>
              <w:rPr>
                <w:szCs w:val="22"/>
              </w:rPr>
            </w:pPr>
            <w:r>
              <w:rPr>
                <w:szCs w:val="22"/>
              </w:rPr>
              <w:t>15</w:t>
            </w:r>
          </w:p>
        </w:tc>
        <w:tc>
          <w:tcPr>
            <w:tcW w:w="2268" w:type="dxa"/>
          </w:tcPr>
          <w:p w:rsidR="0061413A" w:rsidRDefault="0061413A" w:rsidP="00F67BD5">
            <w:pPr>
              <w:pStyle w:val="ConsPlusNormal"/>
              <w:rPr>
                <w:szCs w:val="22"/>
              </w:rPr>
            </w:pPr>
            <w:r>
              <w:rPr>
                <w:szCs w:val="22"/>
              </w:rPr>
              <w:t>Ежегодно, для работающих с детьми</w:t>
            </w:r>
          </w:p>
        </w:tc>
      </w:tr>
    </w:tbl>
    <w:p w:rsidR="0061413A" w:rsidRDefault="0061413A" w:rsidP="0061413A"/>
    <w:p w:rsidR="0061413A" w:rsidRDefault="0061413A" w:rsidP="0061413A">
      <w:r>
        <w:tab/>
      </w:r>
      <w:r>
        <w:tab/>
      </w:r>
    </w:p>
    <w:p w:rsidR="0061413A" w:rsidRDefault="0061413A" w:rsidP="0061413A">
      <w:pPr>
        <w:ind w:right="-36"/>
        <w:jc w:val="right"/>
        <w:rPr>
          <w:sz w:val="19"/>
        </w:rPr>
      </w:pPr>
      <w:r>
        <w:tab/>
      </w: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Default="0061413A" w:rsidP="0061413A">
      <w:pPr>
        <w:ind w:right="-36"/>
        <w:jc w:val="right"/>
        <w:rPr>
          <w:sz w:val="19"/>
        </w:rPr>
      </w:pPr>
    </w:p>
    <w:p w:rsidR="0061413A" w:rsidRPr="00FB1AED" w:rsidRDefault="0061413A" w:rsidP="0061413A">
      <w:pPr>
        <w:ind w:right="-36"/>
        <w:jc w:val="right"/>
        <w:rPr>
          <w:sz w:val="24"/>
          <w:szCs w:val="24"/>
        </w:rPr>
      </w:pPr>
      <w:r w:rsidRPr="00FB1AED">
        <w:rPr>
          <w:sz w:val="24"/>
          <w:szCs w:val="24"/>
        </w:rPr>
        <w:t xml:space="preserve">УТВЕРЖДЕН </w:t>
      </w:r>
    </w:p>
    <w:p w:rsidR="0061413A" w:rsidRPr="00FB1AED" w:rsidRDefault="0061413A" w:rsidP="0061413A">
      <w:pPr>
        <w:ind w:right="-36"/>
        <w:jc w:val="right"/>
        <w:rPr>
          <w:sz w:val="24"/>
          <w:szCs w:val="24"/>
        </w:rPr>
      </w:pPr>
      <w:r w:rsidRPr="00FB1AED">
        <w:rPr>
          <w:sz w:val="24"/>
          <w:szCs w:val="24"/>
        </w:rPr>
        <w:t>распоряжением администрации</w:t>
      </w:r>
    </w:p>
    <w:p w:rsidR="0061413A" w:rsidRPr="00FB1AED" w:rsidRDefault="0061413A" w:rsidP="0061413A">
      <w:pPr>
        <w:ind w:right="-36"/>
        <w:jc w:val="right"/>
        <w:rPr>
          <w:sz w:val="24"/>
          <w:szCs w:val="24"/>
        </w:rPr>
      </w:pPr>
      <w:r w:rsidRPr="00FB1AED">
        <w:rPr>
          <w:sz w:val="24"/>
          <w:szCs w:val="24"/>
        </w:rPr>
        <w:t>Сосновоборского городского округа</w:t>
      </w:r>
    </w:p>
    <w:p w:rsidR="0061413A" w:rsidRPr="00FB1AED" w:rsidRDefault="0061413A" w:rsidP="0061413A">
      <w:pPr>
        <w:ind w:right="-36"/>
        <w:jc w:val="right"/>
        <w:rPr>
          <w:sz w:val="24"/>
          <w:szCs w:val="24"/>
        </w:rPr>
      </w:pPr>
      <w:r w:rsidRPr="00FB1AED">
        <w:rPr>
          <w:sz w:val="24"/>
          <w:szCs w:val="24"/>
        </w:rPr>
        <w:t xml:space="preserve">от </w:t>
      </w:r>
      <w:r>
        <w:rPr>
          <w:sz w:val="24"/>
          <w:szCs w:val="24"/>
        </w:rPr>
        <w:t>29/11/2019 № 491-р</w:t>
      </w:r>
    </w:p>
    <w:p w:rsidR="0061413A" w:rsidRPr="00FB1AED" w:rsidRDefault="0061413A" w:rsidP="0061413A">
      <w:pPr>
        <w:ind w:right="-36"/>
        <w:jc w:val="right"/>
        <w:rPr>
          <w:sz w:val="24"/>
          <w:szCs w:val="24"/>
        </w:rPr>
      </w:pPr>
    </w:p>
    <w:p w:rsidR="0061413A" w:rsidRPr="00FB1AED" w:rsidRDefault="0061413A" w:rsidP="0061413A">
      <w:pPr>
        <w:ind w:right="-36"/>
        <w:jc w:val="right"/>
        <w:rPr>
          <w:sz w:val="24"/>
          <w:szCs w:val="24"/>
        </w:rPr>
      </w:pPr>
      <w:r>
        <w:rPr>
          <w:sz w:val="24"/>
          <w:szCs w:val="24"/>
        </w:rPr>
        <w:t>(</w:t>
      </w:r>
      <w:r w:rsidRPr="00FB1AED">
        <w:rPr>
          <w:sz w:val="24"/>
          <w:szCs w:val="24"/>
        </w:rPr>
        <w:t xml:space="preserve">Приложение </w:t>
      </w:r>
      <w:r>
        <w:rPr>
          <w:sz w:val="24"/>
          <w:szCs w:val="24"/>
        </w:rPr>
        <w:t xml:space="preserve">№ </w:t>
      </w:r>
      <w:r w:rsidRPr="00FB1AED">
        <w:rPr>
          <w:sz w:val="24"/>
          <w:szCs w:val="24"/>
        </w:rPr>
        <w:t>3</w:t>
      </w:r>
      <w:r>
        <w:rPr>
          <w:sz w:val="24"/>
          <w:szCs w:val="24"/>
        </w:rPr>
        <w:t>)</w:t>
      </w:r>
    </w:p>
    <w:p w:rsidR="0061413A" w:rsidRPr="00C45935" w:rsidRDefault="0061413A" w:rsidP="0061413A">
      <w:pPr>
        <w:ind w:right="-36"/>
        <w:jc w:val="right"/>
      </w:pPr>
    </w:p>
    <w:p w:rsidR="0061413A" w:rsidRDefault="0061413A" w:rsidP="0061413A">
      <w:pPr>
        <w:pStyle w:val="ab"/>
        <w:jc w:val="right"/>
      </w:pPr>
    </w:p>
    <w:p w:rsidR="0061413A" w:rsidRPr="00A913FD" w:rsidRDefault="0061413A" w:rsidP="0061413A">
      <w:pPr>
        <w:pStyle w:val="ConsPlusNonformat"/>
        <w:widowControl/>
        <w:jc w:val="center"/>
        <w:outlineLvl w:val="0"/>
        <w:rPr>
          <w:rFonts w:ascii="Times New Roman" w:hAnsi="Times New Roman" w:cs="Times New Roman"/>
          <w:b/>
          <w:sz w:val="24"/>
          <w:szCs w:val="24"/>
          <w:u w:val="single"/>
        </w:rPr>
      </w:pPr>
      <w:r w:rsidRPr="00A913FD">
        <w:rPr>
          <w:rFonts w:ascii="Times New Roman" w:hAnsi="Times New Roman" w:cs="Times New Roman"/>
          <w:b/>
          <w:sz w:val="24"/>
          <w:szCs w:val="24"/>
          <w:u w:val="single"/>
        </w:rPr>
        <w:t>Муниципальное бюджетное учреждение «Сосновоборская городская публичная библиотека»</w:t>
      </w:r>
    </w:p>
    <w:p w:rsidR="0061413A" w:rsidRDefault="0061413A" w:rsidP="0061413A">
      <w:pPr>
        <w:pStyle w:val="ab"/>
        <w:jc w:val="right"/>
      </w:pPr>
    </w:p>
    <w:p w:rsidR="0061413A" w:rsidRPr="00A913FD" w:rsidRDefault="0061413A" w:rsidP="0061413A">
      <w:pPr>
        <w:pStyle w:val="ConsPlusNonformat"/>
        <w:widowControl/>
        <w:jc w:val="center"/>
        <w:outlineLvl w:val="0"/>
        <w:rPr>
          <w:rFonts w:ascii="Times New Roman" w:hAnsi="Times New Roman" w:cs="Times New Roman"/>
          <w:sz w:val="24"/>
          <w:szCs w:val="24"/>
        </w:rPr>
      </w:pPr>
      <w:r w:rsidRPr="00A913FD">
        <w:rPr>
          <w:rFonts w:ascii="Times New Roman" w:hAnsi="Times New Roman" w:cs="Times New Roman"/>
          <w:sz w:val="24"/>
          <w:szCs w:val="24"/>
        </w:rPr>
        <w:t>Расчет затрат на оказание муниципальной услуги (работ</w:t>
      </w:r>
      <w:r>
        <w:rPr>
          <w:rFonts w:ascii="Times New Roman" w:hAnsi="Times New Roman" w:cs="Times New Roman"/>
          <w:sz w:val="24"/>
          <w:szCs w:val="24"/>
        </w:rPr>
        <w:t>ы) в соответствии с КОСГУ на 2019</w:t>
      </w:r>
      <w:r w:rsidRPr="00A913FD">
        <w:rPr>
          <w:rFonts w:ascii="Times New Roman" w:hAnsi="Times New Roman" w:cs="Times New Roman"/>
          <w:sz w:val="24"/>
          <w:szCs w:val="24"/>
        </w:rPr>
        <w:t xml:space="preserve"> год</w:t>
      </w:r>
    </w:p>
    <w:p w:rsidR="0061413A" w:rsidRPr="00223F89" w:rsidRDefault="0061413A" w:rsidP="0061413A">
      <w:pPr>
        <w:pStyle w:val="ConsPlusNonformat"/>
        <w:widowControl/>
        <w:jc w:val="right"/>
        <w:outlineLvl w:val="0"/>
        <w:rPr>
          <w:rFonts w:ascii="Times New Roman" w:hAnsi="Times New Roman" w:cs="Times New Roman"/>
          <w:sz w:val="22"/>
          <w:szCs w:val="22"/>
        </w:rPr>
      </w:pPr>
      <w:r w:rsidRPr="00223F89">
        <w:rPr>
          <w:rFonts w:ascii="Times New Roman" w:hAnsi="Times New Roman" w:cs="Times New Roman"/>
          <w:sz w:val="22"/>
          <w:szCs w:val="22"/>
        </w:rPr>
        <w:t xml:space="preserve">                                                               </w:t>
      </w:r>
    </w:p>
    <w:p w:rsidR="0061413A" w:rsidRDefault="0061413A" w:rsidP="0061413A">
      <w:pPr>
        <w:ind w:right="-36"/>
        <w:jc w:val="right"/>
      </w:pPr>
    </w:p>
    <w:p w:rsidR="0061413A" w:rsidRDefault="0061413A" w:rsidP="0061413A">
      <w:pPr>
        <w:ind w:right="-36"/>
        <w:jc w:val="right"/>
      </w:pPr>
    </w:p>
    <w:tbl>
      <w:tblPr>
        <w:tblW w:w="4872" w:type="pct"/>
        <w:tblInd w:w="354" w:type="dxa"/>
        <w:tblLayout w:type="fixed"/>
        <w:tblCellMar>
          <w:left w:w="70" w:type="dxa"/>
          <w:right w:w="70" w:type="dxa"/>
        </w:tblCellMar>
        <w:tblLook w:val="0000" w:firstRow="0" w:lastRow="0" w:firstColumn="0" w:lastColumn="0" w:noHBand="0" w:noVBand="0"/>
      </w:tblPr>
      <w:tblGrid>
        <w:gridCol w:w="3505"/>
        <w:gridCol w:w="1218"/>
        <w:gridCol w:w="1756"/>
        <w:gridCol w:w="2025"/>
        <w:gridCol w:w="2025"/>
        <w:gridCol w:w="2024"/>
        <w:gridCol w:w="1621"/>
      </w:tblGrid>
      <w:tr w:rsidR="0061413A" w:rsidRPr="00432CB5" w:rsidTr="00F67BD5">
        <w:trPr>
          <w:cantSplit/>
          <w:trHeight w:val="637"/>
          <w:tblHeader/>
        </w:trPr>
        <w:tc>
          <w:tcPr>
            <w:tcW w:w="3686" w:type="dxa"/>
            <w:vMerge w:val="restart"/>
            <w:tcBorders>
              <w:top w:val="single" w:sz="6" w:space="0" w:color="auto"/>
              <w:left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Наименование статей расходов</w:t>
            </w:r>
          </w:p>
        </w:tc>
        <w:tc>
          <w:tcPr>
            <w:tcW w:w="1275" w:type="dxa"/>
            <w:vMerge w:val="restart"/>
            <w:tcBorders>
              <w:top w:val="single" w:sz="6" w:space="0" w:color="auto"/>
              <w:left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КОСГУ</w:t>
            </w:r>
          </w:p>
        </w:tc>
        <w:tc>
          <w:tcPr>
            <w:tcW w:w="1843" w:type="dxa"/>
            <w:vMerge w:val="restart"/>
            <w:tcBorders>
              <w:top w:val="single" w:sz="6" w:space="0" w:color="auto"/>
              <w:left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Бюджетные ассигнования,</w:t>
            </w:r>
          </w:p>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руб.</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A913FD" w:rsidRDefault="0061413A" w:rsidP="00F67BD5">
            <w:pPr>
              <w:jc w:val="center"/>
              <w:rPr>
                <w:sz w:val="22"/>
                <w:szCs w:val="22"/>
              </w:rPr>
            </w:pPr>
            <w:r w:rsidRPr="00A913FD">
              <w:rPr>
                <w:sz w:val="22"/>
                <w:szCs w:val="22"/>
              </w:rPr>
              <w:t>Распределение бюджетных ассигнований по оказываемым услугам, работам, руб.</w:t>
            </w:r>
          </w:p>
        </w:tc>
      </w:tr>
      <w:tr w:rsidR="0061413A" w:rsidRPr="00432CB5" w:rsidTr="00F67BD5">
        <w:trPr>
          <w:cantSplit/>
          <w:trHeight w:val="1966"/>
          <w:tblHeader/>
        </w:trPr>
        <w:tc>
          <w:tcPr>
            <w:tcW w:w="3686" w:type="dxa"/>
            <w:vMerge/>
            <w:tcBorders>
              <w:left w:val="single" w:sz="6" w:space="0" w:color="auto"/>
              <w:bottom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p>
        </w:tc>
        <w:tc>
          <w:tcPr>
            <w:tcW w:w="1275" w:type="dxa"/>
            <w:vMerge/>
            <w:tcBorders>
              <w:left w:val="single" w:sz="6" w:space="0" w:color="auto"/>
              <w:bottom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p>
        </w:tc>
        <w:tc>
          <w:tcPr>
            <w:tcW w:w="1843" w:type="dxa"/>
            <w:vMerge/>
            <w:tcBorders>
              <w:left w:val="single" w:sz="6" w:space="0" w:color="auto"/>
              <w:bottom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Услуга №1</w:t>
            </w:r>
          </w:p>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Библиотечное, библиографическое</w:t>
            </w:r>
          </w:p>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и информационное обслуживание пользователей библиотеки (Стационарно)</w:t>
            </w:r>
          </w:p>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УН 910100О.99.0.ББ83АА00000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Услуга №2</w:t>
            </w:r>
          </w:p>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Библиотечное, библиографическое и информационное обслуживание пользователей библиотеки</w:t>
            </w:r>
          </w:p>
          <w:p w:rsidR="0061413A" w:rsidRPr="00A913FD" w:rsidRDefault="0061413A" w:rsidP="00F67BD5">
            <w:pPr>
              <w:pStyle w:val="ConsPlusCell"/>
              <w:widowControl/>
              <w:jc w:val="center"/>
              <w:rPr>
                <w:rFonts w:ascii="Times New Roman" w:hAnsi="Times New Roman" w:cs="Times New Roman"/>
                <w:sz w:val="22"/>
                <w:szCs w:val="22"/>
              </w:rPr>
            </w:pPr>
            <w:r w:rsidRPr="00A913FD">
              <w:rPr>
                <w:rFonts w:ascii="Times New Roman" w:hAnsi="Times New Roman" w:cs="Times New Roman"/>
                <w:sz w:val="22"/>
                <w:szCs w:val="22"/>
              </w:rPr>
              <w:t>(Удаленно через сеть интернет)</w:t>
            </w:r>
          </w:p>
          <w:p w:rsidR="0061413A" w:rsidRPr="00A913FD" w:rsidRDefault="0061413A" w:rsidP="00F67BD5">
            <w:pPr>
              <w:pStyle w:val="ConsPlusCell"/>
              <w:widowControl/>
              <w:jc w:val="center"/>
              <w:rPr>
                <w:sz w:val="22"/>
                <w:szCs w:val="22"/>
              </w:rPr>
            </w:pPr>
            <w:r w:rsidRPr="00A913FD">
              <w:rPr>
                <w:rFonts w:ascii="Times New Roman" w:hAnsi="Times New Roman" w:cs="Times New Roman"/>
                <w:sz w:val="22"/>
                <w:szCs w:val="22"/>
              </w:rPr>
              <w:t>УН 910100О.99.0.ББ83АА02000</w:t>
            </w:r>
          </w:p>
        </w:tc>
        <w:tc>
          <w:tcPr>
            <w:tcW w:w="2126" w:type="dxa"/>
            <w:tcBorders>
              <w:top w:val="single" w:sz="6" w:space="0" w:color="auto"/>
              <w:left w:val="single" w:sz="6" w:space="0" w:color="auto"/>
              <w:bottom w:val="single" w:sz="6" w:space="0" w:color="auto"/>
              <w:right w:val="single" w:sz="6" w:space="0" w:color="auto"/>
            </w:tcBorders>
          </w:tcPr>
          <w:p w:rsidR="0061413A" w:rsidRPr="00A913FD"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Работа</w:t>
            </w:r>
            <w:r w:rsidRPr="00A913FD">
              <w:rPr>
                <w:rFonts w:ascii="Times New Roman" w:hAnsi="Times New Roman" w:cs="Times New Roman"/>
                <w:sz w:val="22"/>
                <w:szCs w:val="22"/>
              </w:rPr>
              <w:t xml:space="preserve"> №1</w:t>
            </w:r>
          </w:p>
          <w:p w:rsidR="0061413A" w:rsidRPr="00A913FD"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Библиографическая обработка документов и создание каталогов</w:t>
            </w:r>
            <w:r w:rsidRPr="00A913FD">
              <w:rPr>
                <w:rFonts w:ascii="Times New Roman" w:hAnsi="Times New Roman" w:cs="Times New Roman"/>
                <w:sz w:val="22"/>
                <w:szCs w:val="22"/>
              </w:rPr>
              <w:t xml:space="preserve"> УН </w:t>
            </w:r>
            <w:r>
              <w:rPr>
                <w:rFonts w:ascii="Times New Roman" w:hAnsi="Times New Roman" w:cs="Times New Roman"/>
                <w:sz w:val="22"/>
                <w:szCs w:val="22"/>
              </w:rPr>
              <w:t>2.2.3</w:t>
            </w:r>
          </w:p>
        </w:tc>
        <w:tc>
          <w:tcPr>
            <w:tcW w:w="1701" w:type="dxa"/>
            <w:tcBorders>
              <w:top w:val="single" w:sz="6" w:space="0" w:color="auto"/>
              <w:left w:val="single" w:sz="6" w:space="0" w:color="auto"/>
              <w:bottom w:val="single" w:sz="6" w:space="0" w:color="auto"/>
              <w:right w:val="single" w:sz="6" w:space="0" w:color="auto"/>
            </w:tcBorders>
          </w:tcPr>
          <w:p w:rsidR="0061413A" w:rsidRPr="00A913FD"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Работа №2</w:t>
            </w:r>
          </w:p>
          <w:p w:rsidR="0061413A" w:rsidRPr="00A913FD"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Формирование, учет, изучение, обеспечение физического сохранения и безопасности фондов библиотек, включая оцифровку фондов</w:t>
            </w:r>
            <w:r w:rsidRPr="00A913FD">
              <w:rPr>
                <w:rFonts w:ascii="Times New Roman" w:hAnsi="Times New Roman" w:cs="Times New Roman"/>
                <w:sz w:val="22"/>
                <w:szCs w:val="22"/>
              </w:rPr>
              <w:t xml:space="preserve"> УН </w:t>
            </w:r>
            <w:r>
              <w:rPr>
                <w:rFonts w:ascii="Times New Roman" w:hAnsi="Times New Roman" w:cs="Times New Roman"/>
                <w:sz w:val="22"/>
                <w:szCs w:val="22"/>
              </w:rPr>
              <w:t>2.2.4</w:t>
            </w:r>
          </w:p>
        </w:tc>
      </w:tr>
      <w:tr w:rsidR="0061413A" w:rsidRPr="00432CB5" w:rsidTr="00F67BD5">
        <w:trPr>
          <w:cantSplit/>
          <w:trHeight w:val="20"/>
          <w:tblHeader/>
        </w:trPr>
        <w:tc>
          <w:tcPr>
            <w:tcW w:w="3686"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sidRPr="00AA0028">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sidRPr="00AA0028">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sidRPr="00AA0028">
              <w:rPr>
                <w:rFonts w:ascii="Times New Roman" w:hAnsi="Times New Roman" w:cs="Times New Roman"/>
              </w:rPr>
              <w:t>3</w:t>
            </w:r>
          </w:p>
        </w:tc>
        <w:tc>
          <w:tcPr>
            <w:tcW w:w="2127"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sidRPr="00AA0028">
              <w:rPr>
                <w:rFonts w:ascii="Times New Roman" w:hAnsi="Times New Roman" w:cs="Times New Roman"/>
              </w:rPr>
              <w:t>4</w:t>
            </w:r>
          </w:p>
        </w:tc>
        <w:tc>
          <w:tcPr>
            <w:tcW w:w="2127"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sidRPr="00AA0028">
              <w:rPr>
                <w:rFonts w:ascii="Times New Roman" w:hAnsi="Times New Roman" w:cs="Times New Roman"/>
              </w:rPr>
              <w:t>5</w:t>
            </w:r>
          </w:p>
        </w:tc>
        <w:tc>
          <w:tcPr>
            <w:tcW w:w="2126"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61413A" w:rsidRPr="00AA0028" w:rsidRDefault="0061413A" w:rsidP="00F67BD5">
            <w:pPr>
              <w:pStyle w:val="ConsPlusCell"/>
              <w:widowControl/>
              <w:jc w:val="center"/>
              <w:rPr>
                <w:rFonts w:ascii="Times New Roman" w:hAnsi="Times New Roman" w:cs="Times New Roman"/>
              </w:rPr>
            </w:pPr>
            <w:r>
              <w:rPr>
                <w:rFonts w:ascii="Times New Roman" w:hAnsi="Times New Roman" w:cs="Times New Roman"/>
              </w:rPr>
              <w:t>7</w:t>
            </w:r>
          </w:p>
        </w:tc>
      </w:tr>
      <w:tr w:rsidR="0061413A" w:rsidRPr="00432CB5" w:rsidTr="00F67BD5">
        <w:trPr>
          <w:cantSplit/>
          <w:trHeight w:val="296"/>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НОРМАТИВНЫЕ ЗАТРАТЫ НА ОКАЗАНИЕ МУНИЦИПАЛЬНОЙ УСЛУГИ</w:t>
            </w:r>
          </w:p>
        </w:tc>
      </w:tr>
      <w:tr w:rsidR="0061413A" w:rsidRPr="00432CB5" w:rsidTr="00F67BD5">
        <w:trPr>
          <w:cantSplit/>
          <w:trHeight w:val="343"/>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4"/>
                <w:szCs w:val="24"/>
              </w:rPr>
            </w:pPr>
            <w:r w:rsidRPr="00DE5BF2">
              <w:rPr>
                <w:rFonts w:ascii="Times New Roman" w:hAnsi="Times New Roman" w:cs="Times New Roman"/>
                <w:sz w:val="24"/>
                <w:szCs w:val="24"/>
              </w:rPr>
              <w:t>1.1. Нормативные затраты, непосредственно связанные с оказанием муниципальной услуги</w:t>
            </w:r>
          </w:p>
        </w:tc>
      </w:tr>
      <w:tr w:rsidR="0061413A" w:rsidRPr="00432CB5" w:rsidTr="00F67BD5">
        <w:trPr>
          <w:cantSplit/>
          <w:trHeight w:val="343"/>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ind w:left="720"/>
              <w:jc w:val="center"/>
              <w:rPr>
                <w:rFonts w:ascii="Times New Roman" w:hAnsi="Times New Roman" w:cs="Times New Roman"/>
                <w:sz w:val="24"/>
                <w:szCs w:val="24"/>
              </w:rPr>
            </w:pPr>
            <w:r w:rsidRPr="00DE5BF2">
              <w:rPr>
                <w:rFonts w:ascii="Times New Roman" w:hAnsi="Times New Roman" w:cs="Times New Roman"/>
                <w:sz w:val="24"/>
                <w:szCs w:val="24"/>
              </w:rPr>
              <w:lastRenderedPageBreak/>
              <w:t>1.1.1. Нормативные затраты на оплату труда и начисления на выплаты по оплате труда основного персонала</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Оплата труда и начисления на выплаты по оплате труда основного персонала, в т. ч.</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12 389 178,63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4 955 671,45</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1 238 917,86</w:t>
            </w:r>
          </w:p>
        </w:tc>
        <w:tc>
          <w:tcPr>
            <w:tcW w:w="2126" w:type="dxa"/>
            <w:tcBorders>
              <w:top w:val="single" w:sz="6" w:space="0" w:color="auto"/>
              <w:left w:val="single" w:sz="6" w:space="0" w:color="auto"/>
              <w:bottom w:val="single" w:sz="6" w:space="0" w:color="auto"/>
              <w:right w:val="single" w:sz="6" w:space="0" w:color="auto"/>
            </w:tcBorders>
          </w:tcPr>
          <w:p w:rsidR="0061413A" w:rsidRPr="00DE5BF2" w:rsidRDefault="0061413A" w:rsidP="00F67BD5">
            <w:pPr>
              <w:pStyle w:val="ConsPlusCell"/>
              <w:widowControl/>
              <w:jc w:val="center"/>
              <w:rPr>
                <w:rFonts w:ascii="Times New Roman" w:hAnsi="Times New Roman" w:cs="Times New Roman"/>
                <w:sz w:val="22"/>
                <w:szCs w:val="22"/>
              </w:rPr>
            </w:pPr>
          </w:p>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3 097 294,66</w:t>
            </w:r>
          </w:p>
        </w:tc>
        <w:tc>
          <w:tcPr>
            <w:tcW w:w="1701" w:type="dxa"/>
            <w:tcBorders>
              <w:top w:val="single" w:sz="6" w:space="0" w:color="auto"/>
              <w:left w:val="single" w:sz="6" w:space="0" w:color="auto"/>
              <w:bottom w:val="single" w:sz="6" w:space="0" w:color="auto"/>
              <w:right w:val="single" w:sz="6" w:space="0" w:color="auto"/>
            </w:tcBorders>
          </w:tcPr>
          <w:p w:rsidR="0061413A" w:rsidRPr="00DE5BF2" w:rsidRDefault="0061413A" w:rsidP="00F67BD5">
            <w:pPr>
              <w:pStyle w:val="ConsPlusCell"/>
              <w:widowControl/>
              <w:jc w:val="center"/>
              <w:rPr>
                <w:rFonts w:ascii="Times New Roman" w:hAnsi="Times New Roman" w:cs="Times New Roman"/>
                <w:sz w:val="22"/>
                <w:szCs w:val="22"/>
              </w:rPr>
            </w:pPr>
          </w:p>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3 097 294,66</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right"/>
              <w:rPr>
                <w:rFonts w:ascii="Times New Roman" w:hAnsi="Times New Roman" w:cs="Times New Roman"/>
                <w:sz w:val="22"/>
                <w:szCs w:val="22"/>
              </w:rPr>
            </w:pPr>
            <w:r w:rsidRPr="00FE3566">
              <w:rPr>
                <w:rFonts w:ascii="Times New Roman" w:hAnsi="Times New Roman" w:cs="Times New Roman"/>
                <w:sz w:val="22"/>
                <w:szCs w:val="22"/>
              </w:rPr>
              <w:t>Оплата труда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9 515 497,60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3 806 199,04</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951 549,76</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2 378 874,40 </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2 378 874,40 </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right"/>
              <w:rPr>
                <w:rFonts w:ascii="Times New Roman" w:hAnsi="Times New Roman" w:cs="Times New Roman"/>
                <w:sz w:val="22"/>
                <w:szCs w:val="22"/>
              </w:rPr>
            </w:pPr>
            <w:r w:rsidRPr="00FE3566">
              <w:rPr>
                <w:rFonts w:ascii="Times New Roman" w:hAnsi="Times New Roman" w:cs="Times New Roman"/>
                <w:sz w:val="22"/>
                <w:szCs w:val="22"/>
              </w:rPr>
              <w:t>Начисления</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2 873 681,03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1 149 472,41</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287 368,10</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718 420,26</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718 420,26</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right"/>
              <w:rPr>
                <w:rFonts w:ascii="Times New Roman" w:hAnsi="Times New Roman" w:cs="Times New Roman"/>
                <w:sz w:val="22"/>
                <w:szCs w:val="22"/>
              </w:rPr>
            </w:pPr>
            <w:r w:rsidRPr="00FE3566">
              <w:rPr>
                <w:rFonts w:ascii="Times New Roman" w:hAnsi="Times New Roman" w:cs="Times New Roman"/>
                <w:sz w:val="22"/>
                <w:szCs w:val="22"/>
              </w:rPr>
              <w:t>Коэффициент пропорционального распределения нормативных затрат</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100%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r w:rsidRPr="00FE3566">
              <w:rPr>
                <w:rFonts w:ascii="Times New Roman" w:hAnsi="Times New Roman" w:cs="Times New Roman"/>
                <w:sz w:val="22"/>
                <w:szCs w:val="22"/>
              </w:rPr>
              <w:t>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10%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w:t>
            </w:r>
            <w:r w:rsidRPr="00FE3566">
              <w:rPr>
                <w:rFonts w:ascii="Times New Roman" w:hAnsi="Times New Roman" w:cs="Times New Roman"/>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w:t>
            </w:r>
            <w:r w:rsidRPr="00FE3566">
              <w:rPr>
                <w:rFonts w:ascii="Times New Roman" w:hAnsi="Times New Roman" w:cs="Times New Roman"/>
                <w:sz w:val="22"/>
                <w:szCs w:val="22"/>
              </w:rPr>
              <w:t>%</w:t>
            </w:r>
          </w:p>
        </w:tc>
      </w:tr>
      <w:tr w:rsidR="0061413A" w:rsidRPr="00432CB5" w:rsidTr="00F67BD5">
        <w:trPr>
          <w:cantSplit/>
          <w:trHeight w:val="391"/>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E36D68"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t>1.1.2. Затраты на приобретение материальных запасов и на приобретение движимого имущества (основных средств и нематериальных активов), используемых в процессе оказания муниципальной услуги</w:t>
            </w:r>
          </w:p>
        </w:tc>
      </w:tr>
      <w:tr w:rsidR="0061413A" w:rsidRPr="00432CB5" w:rsidTr="00F67BD5">
        <w:trPr>
          <w:cantSplit/>
          <w:trHeight w:val="391"/>
        </w:trPr>
        <w:tc>
          <w:tcPr>
            <w:tcW w:w="3686" w:type="dxa"/>
            <w:tcBorders>
              <w:top w:val="single" w:sz="6" w:space="0" w:color="auto"/>
              <w:left w:val="single" w:sz="6" w:space="0" w:color="auto"/>
              <w:bottom w:val="single" w:sz="6" w:space="0" w:color="auto"/>
              <w:right w:val="single" w:sz="4"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Материальные запасы и движимое имущество в том числе</w:t>
            </w:r>
          </w:p>
        </w:tc>
        <w:tc>
          <w:tcPr>
            <w:tcW w:w="1275" w:type="dxa"/>
            <w:tcBorders>
              <w:top w:val="single" w:sz="6" w:space="0" w:color="auto"/>
              <w:left w:val="single" w:sz="4" w:space="0" w:color="auto"/>
              <w:bottom w:val="single" w:sz="6" w:space="0" w:color="auto"/>
              <w:right w:val="single" w:sz="4"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tc>
        <w:tc>
          <w:tcPr>
            <w:tcW w:w="1843" w:type="dxa"/>
            <w:tcBorders>
              <w:top w:val="single" w:sz="4" w:space="0" w:color="auto"/>
              <w:left w:val="single" w:sz="4" w:space="0" w:color="auto"/>
              <w:bottom w:val="single" w:sz="6" w:space="0" w:color="auto"/>
              <w:right w:val="single" w:sz="4"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512 060,00</w:t>
            </w:r>
          </w:p>
        </w:tc>
        <w:tc>
          <w:tcPr>
            <w:tcW w:w="2127" w:type="dxa"/>
            <w:tcBorders>
              <w:top w:val="single" w:sz="4" w:space="0" w:color="auto"/>
              <w:left w:val="single" w:sz="4" w:space="0" w:color="auto"/>
              <w:bottom w:val="single" w:sz="6" w:space="0" w:color="auto"/>
              <w:right w:val="single" w:sz="4"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204 824,00</w:t>
            </w:r>
          </w:p>
        </w:tc>
        <w:tc>
          <w:tcPr>
            <w:tcW w:w="2127" w:type="dxa"/>
            <w:tcBorders>
              <w:top w:val="single" w:sz="4" w:space="0" w:color="auto"/>
              <w:left w:val="single" w:sz="4"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51 206,00</w:t>
            </w:r>
          </w:p>
        </w:tc>
        <w:tc>
          <w:tcPr>
            <w:tcW w:w="2126" w:type="dxa"/>
            <w:tcBorders>
              <w:top w:val="single" w:sz="4" w:space="0" w:color="auto"/>
              <w:left w:val="single" w:sz="4"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128 015,00</w:t>
            </w:r>
          </w:p>
        </w:tc>
        <w:tc>
          <w:tcPr>
            <w:tcW w:w="1701" w:type="dxa"/>
            <w:tcBorders>
              <w:top w:val="single" w:sz="4" w:space="0" w:color="auto"/>
              <w:left w:val="single" w:sz="4"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128 015,00</w:t>
            </w:r>
          </w:p>
        </w:tc>
      </w:tr>
      <w:tr w:rsidR="0061413A" w:rsidRPr="00432CB5" w:rsidTr="00F67BD5">
        <w:trPr>
          <w:cantSplit/>
          <w:trHeight w:val="391"/>
        </w:trPr>
        <w:tc>
          <w:tcPr>
            <w:tcW w:w="3686" w:type="dxa"/>
            <w:tcBorders>
              <w:top w:val="single" w:sz="6" w:space="0" w:color="auto"/>
              <w:left w:val="single" w:sz="6" w:space="0" w:color="auto"/>
              <w:bottom w:val="single" w:sz="6" w:space="0" w:color="auto"/>
              <w:right w:val="single" w:sz="4"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Приобретение основных средств</w:t>
            </w:r>
          </w:p>
        </w:tc>
        <w:tc>
          <w:tcPr>
            <w:tcW w:w="1275" w:type="dxa"/>
            <w:tcBorders>
              <w:top w:val="single" w:sz="6" w:space="0" w:color="auto"/>
              <w:left w:val="single" w:sz="4" w:space="0" w:color="auto"/>
              <w:bottom w:val="single" w:sz="6" w:space="0" w:color="auto"/>
              <w:right w:val="single" w:sz="4"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310</w:t>
            </w:r>
          </w:p>
        </w:tc>
        <w:tc>
          <w:tcPr>
            <w:tcW w:w="1843" w:type="dxa"/>
            <w:tcBorders>
              <w:top w:val="single" w:sz="4" w:space="0" w:color="auto"/>
              <w:left w:val="single" w:sz="4" w:space="0" w:color="auto"/>
              <w:bottom w:val="single" w:sz="6" w:space="0" w:color="auto"/>
              <w:right w:val="single" w:sz="4"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467 500,00</w:t>
            </w:r>
          </w:p>
        </w:tc>
        <w:tc>
          <w:tcPr>
            <w:tcW w:w="2127" w:type="dxa"/>
            <w:tcBorders>
              <w:top w:val="single" w:sz="4" w:space="0" w:color="auto"/>
              <w:left w:val="single" w:sz="4" w:space="0" w:color="auto"/>
              <w:bottom w:val="single" w:sz="6" w:space="0" w:color="auto"/>
              <w:right w:val="single" w:sz="4"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187 000,00</w:t>
            </w:r>
          </w:p>
        </w:tc>
        <w:tc>
          <w:tcPr>
            <w:tcW w:w="2127" w:type="dxa"/>
            <w:tcBorders>
              <w:top w:val="single" w:sz="4" w:space="0" w:color="auto"/>
              <w:left w:val="single" w:sz="4" w:space="0" w:color="auto"/>
              <w:bottom w:val="single" w:sz="6" w:space="0" w:color="auto"/>
              <w:right w:val="single" w:sz="6"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46 750,00</w:t>
            </w:r>
          </w:p>
        </w:tc>
        <w:tc>
          <w:tcPr>
            <w:tcW w:w="2126" w:type="dxa"/>
            <w:tcBorders>
              <w:top w:val="single" w:sz="4" w:space="0" w:color="auto"/>
              <w:left w:val="single" w:sz="4" w:space="0" w:color="auto"/>
              <w:bottom w:val="single" w:sz="6" w:space="0" w:color="auto"/>
              <w:right w:val="single" w:sz="6"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116 875,00</w:t>
            </w:r>
          </w:p>
        </w:tc>
        <w:tc>
          <w:tcPr>
            <w:tcW w:w="1701" w:type="dxa"/>
            <w:tcBorders>
              <w:top w:val="single" w:sz="4" w:space="0" w:color="auto"/>
              <w:left w:val="single" w:sz="4" w:space="0" w:color="auto"/>
              <w:bottom w:val="single" w:sz="6" w:space="0" w:color="auto"/>
              <w:right w:val="single" w:sz="6"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116 875,00</w:t>
            </w:r>
          </w:p>
        </w:tc>
      </w:tr>
      <w:tr w:rsidR="0061413A" w:rsidRPr="00432CB5" w:rsidTr="00F67BD5">
        <w:trPr>
          <w:cantSplit/>
          <w:trHeight w:val="306"/>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ind w:left="214" w:hanging="214"/>
              <w:rPr>
                <w:rFonts w:ascii="Times New Roman" w:hAnsi="Times New Roman" w:cs="Times New Roman"/>
                <w:sz w:val="22"/>
                <w:szCs w:val="22"/>
              </w:rPr>
            </w:pPr>
            <w:r w:rsidRPr="00FE3566">
              <w:rPr>
                <w:rFonts w:ascii="Times New Roman" w:hAnsi="Times New Roman" w:cs="Times New Roman"/>
                <w:sz w:val="22"/>
                <w:szCs w:val="22"/>
              </w:rPr>
              <w:t>Приобретение расходных материалов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340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44 560,00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17 824,00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4 456,00</w:t>
            </w:r>
          </w:p>
        </w:tc>
        <w:tc>
          <w:tcPr>
            <w:tcW w:w="2126" w:type="dxa"/>
            <w:tcBorders>
              <w:top w:val="single" w:sz="6" w:space="0" w:color="auto"/>
              <w:left w:val="single" w:sz="6" w:space="0" w:color="auto"/>
              <w:bottom w:val="single" w:sz="6" w:space="0" w:color="auto"/>
              <w:right w:val="single" w:sz="6" w:space="0" w:color="auto"/>
            </w:tcBorders>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11 140,00</w:t>
            </w:r>
          </w:p>
        </w:tc>
        <w:tc>
          <w:tcPr>
            <w:tcW w:w="1701" w:type="dxa"/>
            <w:tcBorders>
              <w:top w:val="single" w:sz="6" w:space="0" w:color="auto"/>
              <w:left w:val="single" w:sz="6" w:space="0" w:color="auto"/>
              <w:bottom w:val="single" w:sz="6" w:space="0" w:color="auto"/>
              <w:right w:val="single" w:sz="6" w:space="0" w:color="auto"/>
            </w:tcBorders>
          </w:tcPr>
          <w:p w:rsidR="0061413A" w:rsidRPr="00F73CA8" w:rsidRDefault="0061413A" w:rsidP="00F67BD5">
            <w:pPr>
              <w:pStyle w:val="ConsPlusCell"/>
              <w:widowControl/>
              <w:jc w:val="center"/>
              <w:rPr>
                <w:rFonts w:ascii="Times New Roman" w:hAnsi="Times New Roman" w:cs="Times New Roman"/>
                <w:sz w:val="22"/>
                <w:szCs w:val="22"/>
              </w:rPr>
            </w:pPr>
            <w:r w:rsidRPr="00F73CA8">
              <w:rPr>
                <w:rFonts w:ascii="Times New Roman" w:hAnsi="Times New Roman" w:cs="Times New Roman"/>
                <w:sz w:val="22"/>
                <w:szCs w:val="22"/>
              </w:rPr>
              <w:t>11 140,00</w:t>
            </w:r>
          </w:p>
        </w:tc>
      </w:tr>
      <w:tr w:rsidR="0061413A" w:rsidRPr="00432CB5" w:rsidTr="00F67BD5">
        <w:trPr>
          <w:cantSplit/>
          <w:trHeight w:val="373"/>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4"/>
                <w:szCs w:val="24"/>
              </w:rPr>
            </w:pPr>
            <w:r w:rsidRPr="00DE5BF2">
              <w:rPr>
                <w:rFonts w:ascii="Times New Roman" w:hAnsi="Times New Roman" w:cs="Times New Roman"/>
                <w:sz w:val="24"/>
                <w:szCs w:val="24"/>
              </w:rPr>
              <w:t>1.2. Нормативные затраты на общехозяйственные нужды</w:t>
            </w:r>
          </w:p>
        </w:tc>
      </w:tr>
      <w:tr w:rsidR="0061413A" w:rsidRPr="00432CB5" w:rsidTr="00F67BD5">
        <w:trPr>
          <w:cantSplit/>
          <w:trHeight w:val="291"/>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E36D68"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lastRenderedPageBreak/>
              <w:t>1.2.1. Нормативные затраты на коммунальные услуги</w:t>
            </w:r>
          </w:p>
        </w:tc>
      </w:tr>
      <w:tr w:rsidR="0061413A" w:rsidRPr="00432CB5" w:rsidTr="00F67BD5">
        <w:trPr>
          <w:cantSplit/>
          <w:trHeight w:val="556"/>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Холодное водоснабжение, водоотведение и горячее водоснабжение</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9 775,74</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3 910,30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977,57</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2 443,94</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2 443,94</w:t>
            </w:r>
          </w:p>
        </w:tc>
      </w:tr>
      <w:tr w:rsidR="0061413A" w:rsidRPr="00432CB5" w:rsidTr="00F67BD5">
        <w:trPr>
          <w:cantSplit/>
          <w:trHeight w:val="66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Потребление тепловой энергии (50% от общих затрат)</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90 112,13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36 004,22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9 032,83</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p>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22 541,87</w:t>
            </w:r>
          </w:p>
          <w:p w:rsidR="0061413A" w:rsidRPr="00DE5BF2" w:rsidRDefault="0061413A" w:rsidP="00F67BD5">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22 533,21</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Потребление электрической энергии (90% от общих затрат)</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180 000,00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72 000</w:t>
            </w:r>
            <w:r w:rsidRPr="00FE3566">
              <w:rPr>
                <w:rFonts w:ascii="Times New Roman" w:hAnsi="Times New Roman" w:cs="Times New Roman"/>
                <w:sz w:val="22"/>
                <w:szCs w:val="22"/>
              </w:rPr>
              <w:t>,00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18 000,00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45 000,00</w:t>
            </w:r>
          </w:p>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45 000,00</w:t>
            </w:r>
          </w:p>
        </w:tc>
      </w:tr>
      <w:tr w:rsidR="0061413A" w:rsidRPr="00432CB5" w:rsidTr="00F67BD5">
        <w:trPr>
          <w:cantSplit/>
          <w:trHeight w:val="384"/>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E36D68"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t>1.2.2. Нормативные затраты на содержание объектов недвижимого имущества, а также затраты на аренду указанного имущества</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Н</w:t>
            </w:r>
            <w:r w:rsidRPr="00BB3847">
              <w:rPr>
                <w:rFonts w:ascii="Times New Roman" w:hAnsi="Times New Roman" w:cs="Times New Roman"/>
                <w:sz w:val="22"/>
                <w:szCs w:val="22"/>
              </w:rPr>
              <w:t xml:space="preserve">а техническое обслуживание и </w:t>
            </w:r>
            <w:proofErr w:type="spellStart"/>
            <w:r w:rsidRPr="00BB3847">
              <w:rPr>
                <w:rFonts w:ascii="Times New Roman" w:hAnsi="Times New Roman" w:cs="Times New Roman"/>
                <w:sz w:val="22"/>
                <w:szCs w:val="22"/>
              </w:rPr>
              <w:t>регламентно</w:t>
            </w:r>
            <w:proofErr w:type="spellEnd"/>
            <w:r w:rsidRPr="00BB3847">
              <w:rPr>
                <w:rFonts w:ascii="Times New Roman" w:hAnsi="Times New Roman" w:cs="Times New Roman"/>
                <w:sz w:val="22"/>
                <w:szCs w:val="22"/>
              </w:rPr>
              <w:t>-профилактический ремонт систем охранно-тревожной сигнализации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82 296,00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32 918,40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8 229,60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20 574,00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20 574,00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Проведение текущего ремонта объектов недвижимости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106 239,53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42 495,81</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10 623,95</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26 559,88</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26 559,88</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lastRenderedPageBreak/>
              <w:t>Содержание прилегающей территории, в соответствии с утвержденными санитарными правилами и нормами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На вывоз твердых бытовых отходов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Н</w:t>
            </w:r>
            <w:r w:rsidRPr="006D3BF5">
              <w:rPr>
                <w:rFonts w:ascii="Times New Roman" w:hAnsi="Times New Roman" w:cs="Times New Roman"/>
                <w:sz w:val="22"/>
                <w:szCs w:val="22"/>
              </w:rPr>
              <w:t xml:space="preserve">а техническое обслуживание и </w:t>
            </w:r>
            <w:proofErr w:type="spellStart"/>
            <w:r w:rsidRPr="006D3BF5">
              <w:rPr>
                <w:rFonts w:ascii="Times New Roman" w:hAnsi="Times New Roman" w:cs="Times New Roman"/>
                <w:sz w:val="22"/>
                <w:szCs w:val="22"/>
              </w:rPr>
              <w:t>регламентно</w:t>
            </w:r>
            <w:proofErr w:type="spellEnd"/>
            <w:r w:rsidRPr="006D3BF5">
              <w:rPr>
                <w:rFonts w:ascii="Times New Roman" w:hAnsi="Times New Roman" w:cs="Times New Roman"/>
                <w:sz w:val="22"/>
                <w:szCs w:val="22"/>
              </w:rPr>
              <w:t>-профилактический ремонт отопительной системы, в том числе на подготовку отопительной системы к зимнему сезону, индивидуального теплового пункта;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160 974,72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64 389,89</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16 097,47</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40 243,68</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40 243,68</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Н</w:t>
            </w:r>
            <w:r w:rsidRPr="00BB3847">
              <w:rPr>
                <w:rFonts w:ascii="Times New Roman" w:hAnsi="Times New Roman" w:cs="Times New Roman"/>
                <w:sz w:val="22"/>
                <w:szCs w:val="22"/>
              </w:rPr>
              <w:t>а другие виды работ/услуг по содержанию объектов недвижимого имущества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658 980,84</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263 592,34</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65 898,08</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164 745,21</w:t>
            </w:r>
          </w:p>
          <w:p w:rsidR="0061413A" w:rsidRDefault="0061413A" w:rsidP="00F67BD5">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164 745,21</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rPr>
                <w:rFonts w:ascii="Times New Roman" w:hAnsi="Times New Roman" w:cs="Times New Roman"/>
                <w:sz w:val="22"/>
                <w:szCs w:val="22"/>
              </w:rPr>
            </w:pPr>
            <w:r w:rsidRPr="00741342">
              <w:rPr>
                <w:rFonts w:ascii="Times New Roman" w:hAnsi="Times New Roman" w:cs="Times New Roman"/>
                <w:sz w:val="22"/>
                <w:szCs w:val="22"/>
              </w:rPr>
              <w:t>Охрана здания</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jc w:val="center"/>
              <w:rPr>
                <w:rFonts w:ascii="Times New Roman" w:hAnsi="Times New Roman" w:cs="Times New Roman"/>
                <w:sz w:val="22"/>
                <w:szCs w:val="22"/>
              </w:rPr>
            </w:pPr>
            <w:r w:rsidRPr="00741342">
              <w:rPr>
                <w:rFonts w:ascii="Times New Roman" w:hAnsi="Times New Roman" w:cs="Times New Roman"/>
                <w:sz w:val="22"/>
                <w:szCs w:val="22"/>
              </w:rPr>
              <w:t>226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jc w:val="center"/>
              <w:rPr>
                <w:rFonts w:ascii="Times New Roman" w:hAnsi="Times New Roman" w:cs="Times New Roman"/>
                <w:sz w:val="22"/>
                <w:szCs w:val="22"/>
              </w:rPr>
            </w:pPr>
            <w:r w:rsidRPr="00741342">
              <w:rPr>
                <w:rFonts w:ascii="Times New Roman" w:hAnsi="Times New Roman" w:cs="Times New Roman"/>
                <w:sz w:val="22"/>
                <w:szCs w:val="22"/>
              </w:rPr>
              <w:t>261 054,00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jc w:val="center"/>
              <w:rPr>
                <w:rFonts w:ascii="Times New Roman" w:hAnsi="Times New Roman" w:cs="Times New Roman"/>
                <w:sz w:val="22"/>
                <w:szCs w:val="22"/>
              </w:rPr>
            </w:pPr>
            <w:r w:rsidRPr="00741342">
              <w:rPr>
                <w:rFonts w:ascii="Times New Roman" w:hAnsi="Times New Roman" w:cs="Times New Roman"/>
                <w:sz w:val="22"/>
                <w:szCs w:val="22"/>
              </w:rPr>
              <w:t>104 421,60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jc w:val="center"/>
              <w:rPr>
                <w:rFonts w:ascii="Times New Roman" w:hAnsi="Times New Roman" w:cs="Times New Roman"/>
                <w:sz w:val="22"/>
                <w:szCs w:val="22"/>
              </w:rPr>
            </w:pPr>
            <w:r w:rsidRPr="00741342">
              <w:rPr>
                <w:rFonts w:ascii="Times New Roman" w:hAnsi="Times New Roman" w:cs="Times New Roman"/>
                <w:sz w:val="22"/>
                <w:szCs w:val="22"/>
              </w:rPr>
              <w:t>26 105,40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jc w:val="center"/>
              <w:rPr>
                <w:rFonts w:ascii="Times New Roman" w:hAnsi="Times New Roman" w:cs="Times New Roman"/>
                <w:sz w:val="22"/>
                <w:szCs w:val="22"/>
              </w:rPr>
            </w:pPr>
            <w:r w:rsidRPr="00741342">
              <w:rPr>
                <w:rFonts w:ascii="Times New Roman" w:hAnsi="Times New Roman" w:cs="Times New Roman"/>
                <w:sz w:val="22"/>
                <w:szCs w:val="22"/>
              </w:rPr>
              <w:t>65 263,50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741342" w:rsidRDefault="0061413A" w:rsidP="00F67BD5">
            <w:pPr>
              <w:pStyle w:val="ConsPlusCell"/>
              <w:widowControl/>
              <w:jc w:val="center"/>
              <w:rPr>
                <w:rFonts w:ascii="Times New Roman" w:hAnsi="Times New Roman" w:cs="Times New Roman"/>
                <w:sz w:val="22"/>
                <w:szCs w:val="22"/>
              </w:rPr>
            </w:pPr>
            <w:r w:rsidRPr="00741342">
              <w:rPr>
                <w:rFonts w:ascii="Times New Roman" w:hAnsi="Times New Roman" w:cs="Times New Roman"/>
                <w:sz w:val="22"/>
                <w:szCs w:val="22"/>
              </w:rPr>
              <w:t>65 263,50</w:t>
            </w:r>
          </w:p>
        </w:tc>
      </w:tr>
      <w:tr w:rsidR="0061413A" w:rsidRPr="00432CB5" w:rsidTr="00F67BD5">
        <w:trPr>
          <w:cantSplit/>
          <w:trHeight w:val="434"/>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E36D68"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lastRenderedPageBreak/>
              <w:t>1.2.3. Нормативные затраты на содержание объектов особо ценного движимого имущества, а также затраты на аренду указанного имущества</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8C5F05">
              <w:rPr>
                <w:rFonts w:ascii="Times New Roman" w:hAnsi="Times New Roman" w:cs="Times New Roman"/>
                <w:sz w:val="22"/>
                <w:szCs w:val="22"/>
              </w:rPr>
              <w:t xml:space="preserve">На техническое обслуживание и </w:t>
            </w:r>
            <w:proofErr w:type="spellStart"/>
            <w:r w:rsidRPr="008C5F05">
              <w:rPr>
                <w:rFonts w:ascii="Times New Roman" w:hAnsi="Times New Roman" w:cs="Times New Roman"/>
                <w:sz w:val="22"/>
                <w:szCs w:val="22"/>
              </w:rPr>
              <w:t>регламентно</w:t>
            </w:r>
            <w:proofErr w:type="spellEnd"/>
            <w:r w:rsidRPr="008C5F05">
              <w:rPr>
                <w:rFonts w:ascii="Times New Roman" w:hAnsi="Times New Roman" w:cs="Times New Roman"/>
                <w:sz w:val="22"/>
                <w:szCs w:val="22"/>
              </w:rPr>
              <w:t>-профилактический ремонт систем пожарной сигнализации;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sidRPr="008C5F05">
              <w:rPr>
                <w:rFonts w:ascii="Times New Roman" w:hAnsi="Times New Roman" w:cs="Times New Roman"/>
                <w:sz w:val="22"/>
                <w:szCs w:val="22"/>
              </w:rPr>
              <w:t>82 296,00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sidRPr="008C5F05">
              <w:rPr>
                <w:rFonts w:ascii="Times New Roman" w:hAnsi="Times New Roman" w:cs="Times New Roman"/>
                <w:sz w:val="22"/>
                <w:szCs w:val="22"/>
              </w:rPr>
              <w:t>32 918,40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sidRPr="008C5F05">
              <w:rPr>
                <w:rFonts w:ascii="Times New Roman" w:hAnsi="Times New Roman" w:cs="Times New Roman"/>
                <w:sz w:val="22"/>
                <w:szCs w:val="22"/>
              </w:rPr>
              <w:t>8 229,60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sidRPr="008C5F05">
              <w:rPr>
                <w:rFonts w:ascii="Times New Roman" w:hAnsi="Times New Roman" w:cs="Times New Roman"/>
                <w:sz w:val="22"/>
                <w:szCs w:val="22"/>
              </w:rPr>
              <w:t>20 574,00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sidRPr="008C5F05">
              <w:rPr>
                <w:rFonts w:ascii="Times New Roman" w:hAnsi="Times New Roman" w:cs="Times New Roman"/>
                <w:sz w:val="22"/>
                <w:szCs w:val="22"/>
              </w:rPr>
              <w:t>20 574,00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Н</w:t>
            </w:r>
            <w:r w:rsidRPr="00BE52D0">
              <w:rPr>
                <w:rFonts w:ascii="Times New Roman" w:hAnsi="Times New Roman" w:cs="Times New Roman"/>
                <w:sz w:val="22"/>
                <w:szCs w:val="22"/>
              </w:rPr>
              <w:t xml:space="preserve">а техническое обслуживание и </w:t>
            </w:r>
            <w:proofErr w:type="spellStart"/>
            <w:r w:rsidRPr="00BE52D0">
              <w:rPr>
                <w:rFonts w:ascii="Times New Roman" w:hAnsi="Times New Roman" w:cs="Times New Roman"/>
                <w:sz w:val="22"/>
                <w:szCs w:val="22"/>
              </w:rPr>
              <w:t>регламентно</w:t>
            </w:r>
            <w:proofErr w:type="spellEnd"/>
            <w:r w:rsidRPr="00BE52D0">
              <w:rPr>
                <w:rFonts w:ascii="Times New Roman" w:hAnsi="Times New Roman" w:cs="Times New Roman"/>
                <w:sz w:val="22"/>
                <w:szCs w:val="22"/>
              </w:rPr>
              <w:t>-профилактический ремонт систем видеонаблюдения</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11 592,00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4 636,80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1 159,20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2 898,00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2 898,00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9E43A2"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Н</w:t>
            </w:r>
            <w:r w:rsidRPr="009E43A2">
              <w:rPr>
                <w:rFonts w:ascii="Times New Roman" w:hAnsi="Times New Roman" w:cs="Times New Roman"/>
                <w:sz w:val="22"/>
                <w:szCs w:val="22"/>
              </w:rPr>
              <w:t>а другие виды работ/услуг по содержанию объектов особо ценного движимого имущества.</w:t>
            </w:r>
          </w:p>
          <w:p w:rsidR="0061413A" w:rsidRPr="00FE3566" w:rsidRDefault="0061413A" w:rsidP="00F67BD5">
            <w:pPr>
              <w:pStyle w:val="ConsPlusCell"/>
              <w:widowControl/>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64 521,63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25 808,65</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6 452,16</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16 130,41</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16 130,41</w:t>
            </w:r>
          </w:p>
        </w:tc>
      </w:tr>
      <w:tr w:rsidR="0061413A" w:rsidRPr="00432CB5" w:rsidTr="00F67BD5">
        <w:trPr>
          <w:cantSplit/>
          <w:trHeight w:val="394"/>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E36D68"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t>1.2.4. Нормативные затраты на услуги связи</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3B0B51">
              <w:rPr>
                <w:rFonts w:ascii="Times New Roman" w:hAnsi="Times New Roman" w:cs="Times New Roman"/>
                <w:sz w:val="22"/>
                <w:szCs w:val="22"/>
              </w:rPr>
              <w:t>Стационарной связи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83 800,00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33 520,00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8 380,00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20 950,00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20 950,00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lastRenderedPageBreak/>
              <w:t>П</w:t>
            </w:r>
            <w:r w:rsidRPr="00FF5E91">
              <w:rPr>
                <w:rFonts w:ascii="Times New Roman" w:hAnsi="Times New Roman" w:cs="Times New Roman"/>
                <w:sz w:val="22"/>
                <w:szCs w:val="22"/>
              </w:rPr>
              <w:t>одключения к информационно-телекоммуникационной сети "Интернет"</w:t>
            </w:r>
            <w: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41 995,20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16 798,08</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4 199,52</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10 498,80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8C5F05"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10 498,00</w:t>
            </w:r>
          </w:p>
        </w:tc>
      </w:tr>
      <w:tr w:rsidR="0061413A" w:rsidRPr="00432CB5" w:rsidTr="00F67BD5">
        <w:trPr>
          <w:cantSplit/>
          <w:trHeight w:val="20"/>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E36D68"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t>1.2.5. 3атраты на оплату труда с начислениями на выплаты по оплате труда работников, которые не принимают непосредственного участия в муниципальной услуге</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b/>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b/>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b/>
                <w:sz w:val="22"/>
                <w:szCs w:val="22"/>
              </w:rPr>
            </w:pP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Оплата труда и начисления на выплаты по оплате труда вспомогательного персонала, в т. ч.</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6 843 837,12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2 737 534,85</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684 383,71</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b/>
                <w:sz w:val="22"/>
                <w:szCs w:val="22"/>
              </w:rPr>
            </w:pPr>
          </w:p>
          <w:p w:rsidR="0061413A" w:rsidRPr="00FE3566" w:rsidRDefault="0061413A" w:rsidP="00F67BD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1 710 959,28</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b/>
                <w:sz w:val="22"/>
                <w:szCs w:val="22"/>
              </w:rPr>
            </w:pPr>
          </w:p>
          <w:p w:rsidR="0061413A" w:rsidRPr="00FE3566" w:rsidRDefault="0061413A" w:rsidP="00F67BD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1 710 959,28</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right"/>
              <w:rPr>
                <w:rFonts w:ascii="Times New Roman" w:hAnsi="Times New Roman" w:cs="Times New Roman"/>
                <w:sz w:val="22"/>
                <w:szCs w:val="22"/>
              </w:rPr>
            </w:pPr>
            <w:r w:rsidRPr="00FE3566">
              <w:rPr>
                <w:rFonts w:ascii="Times New Roman" w:hAnsi="Times New Roman" w:cs="Times New Roman"/>
                <w:sz w:val="22"/>
                <w:szCs w:val="22"/>
              </w:rPr>
              <w:t>Оплата труда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5 256 403,32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2 102 561,33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525 640,33</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1 314 100,83</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1 314 100,83</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right"/>
              <w:rPr>
                <w:rFonts w:ascii="Times New Roman" w:hAnsi="Times New Roman" w:cs="Times New Roman"/>
                <w:sz w:val="22"/>
                <w:szCs w:val="22"/>
              </w:rPr>
            </w:pPr>
            <w:r w:rsidRPr="00FE3566">
              <w:rPr>
                <w:rFonts w:ascii="Times New Roman" w:hAnsi="Times New Roman" w:cs="Times New Roman"/>
                <w:sz w:val="22"/>
                <w:szCs w:val="22"/>
              </w:rPr>
              <w:t>Начисления</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1 587 433,80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634 973,52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158 743,38</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396 858,45</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396 858,45</w:t>
            </w:r>
          </w:p>
        </w:tc>
      </w:tr>
      <w:tr w:rsidR="0061413A" w:rsidRPr="00432CB5" w:rsidTr="00F67BD5">
        <w:trPr>
          <w:cantSplit/>
          <w:trHeight w:val="20"/>
        </w:trPr>
        <w:tc>
          <w:tcPr>
            <w:tcW w:w="14885" w:type="dxa"/>
            <w:gridSpan w:val="7"/>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4"/>
                <w:szCs w:val="24"/>
              </w:rPr>
            </w:pPr>
            <w:r w:rsidRPr="00E36D68">
              <w:rPr>
                <w:rFonts w:ascii="Times New Roman" w:hAnsi="Times New Roman" w:cs="Times New Roman"/>
                <w:sz w:val="24"/>
                <w:szCs w:val="24"/>
              </w:rPr>
              <w:t xml:space="preserve">1.2.6. Затраты на прочие общехозяйственные нужды </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Прочие выплаты</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212</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tabs>
                <w:tab w:val="left" w:pos="285"/>
                <w:tab w:val="center" w:pos="601"/>
              </w:tabs>
              <w:jc w:val="center"/>
              <w:rPr>
                <w:rFonts w:ascii="Times New Roman" w:hAnsi="Times New Roman" w:cs="Times New Roman"/>
                <w:sz w:val="22"/>
                <w:szCs w:val="22"/>
              </w:rPr>
            </w:pPr>
            <w:r>
              <w:rPr>
                <w:rFonts w:ascii="Times New Roman" w:hAnsi="Times New Roman" w:cs="Times New Roman"/>
                <w:sz w:val="22"/>
                <w:szCs w:val="22"/>
              </w:rPr>
              <w:t>4 500</w:t>
            </w:r>
            <w:r w:rsidRPr="00FE3566">
              <w:rPr>
                <w:rFonts w:ascii="Times New Roman" w:hAnsi="Times New Roman" w:cs="Times New Roman"/>
                <w:sz w:val="22"/>
                <w:szCs w:val="22"/>
              </w:rPr>
              <w:t>,00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1 800,00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450</w:t>
            </w:r>
            <w:r w:rsidRPr="00FE3566">
              <w:rPr>
                <w:rFonts w:ascii="Times New Roman" w:hAnsi="Times New Roman" w:cs="Times New Roman"/>
                <w:sz w:val="22"/>
                <w:szCs w:val="22"/>
              </w:rPr>
              <w:t>,00</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1 125,00</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1 125,00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Прочие работы,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994 684,00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397 873,60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99 468,40</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248 671,00</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248 671,00</w:t>
            </w:r>
          </w:p>
        </w:tc>
      </w:tr>
      <w:tr w:rsidR="0061413A" w:rsidRPr="00432CB5" w:rsidTr="00F67BD5">
        <w:trPr>
          <w:cantSplit/>
          <w:trHeight w:val="539"/>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Услуги (работы) для целей капитальных вложений</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228</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15 499,00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6 199,60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1 549,90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p>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3 874,75</w:t>
            </w:r>
          </w:p>
          <w:p w:rsidR="0061413A" w:rsidRDefault="0061413A" w:rsidP="00F67BD5">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3 874,75</w:t>
            </w:r>
          </w:p>
        </w:tc>
      </w:tr>
      <w:tr w:rsidR="0061413A" w:rsidRPr="00432CB5" w:rsidTr="00F67BD5">
        <w:trPr>
          <w:cantSplit/>
          <w:trHeight w:val="561"/>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lastRenderedPageBreak/>
              <w:t>Социальные пособия и компенсации персоналу в денежной форме</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266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1 800,00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720,00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180,00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450,00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450,00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Увеличение стоимости основных средств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310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219 400,00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87 760,00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tabs>
                <w:tab w:val="left" w:pos="810"/>
              </w:tabs>
              <w:jc w:val="center"/>
              <w:rPr>
                <w:sz w:val="22"/>
                <w:szCs w:val="22"/>
              </w:rPr>
            </w:pPr>
            <w:r>
              <w:rPr>
                <w:sz w:val="22"/>
                <w:szCs w:val="22"/>
              </w:rPr>
              <w:t>21 940,00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tabs>
                <w:tab w:val="left" w:pos="810"/>
              </w:tabs>
              <w:jc w:val="center"/>
              <w:rPr>
                <w:sz w:val="22"/>
                <w:szCs w:val="22"/>
              </w:rPr>
            </w:pPr>
            <w:r>
              <w:rPr>
                <w:sz w:val="22"/>
                <w:szCs w:val="22"/>
              </w:rPr>
              <w:t>54 850,00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tabs>
                <w:tab w:val="left" w:pos="810"/>
              </w:tabs>
              <w:jc w:val="center"/>
              <w:rPr>
                <w:sz w:val="22"/>
                <w:szCs w:val="22"/>
              </w:rPr>
            </w:pPr>
            <w:r>
              <w:rPr>
                <w:sz w:val="22"/>
                <w:szCs w:val="22"/>
              </w:rPr>
              <w:t>54 850,00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Увеличение стоимости материальных запасов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340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86 584,00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34 633,60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8 658,40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21 646,00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21 646,00</w:t>
            </w:r>
          </w:p>
        </w:tc>
      </w:tr>
      <w:tr w:rsidR="0061413A" w:rsidRPr="00432CB5" w:rsidTr="00F67BD5">
        <w:trPr>
          <w:cantSplit/>
          <w:trHeight w:val="4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t>ИТОГО затраты на общехозяйственные нужды, в т.ч.</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9 963 857,91</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3 985 583,31</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996 357,09</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2 490 963,09</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2 490 954,42</w:t>
            </w:r>
          </w:p>
        </w:tc>
      </w:tr>
      <w:tr w:rsidR="0061413A" w:rsidRPr="00432CB5" w:rsidTr="00F67BD5">
        <w:trPr>
          <w:cantSplit/>
          <w:trHeight w:val="353"/>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Оплата труда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5 256 403,32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2 102 561,33</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525 640,33</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1 314 100,83</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1 314 100,83</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Начисления на выплаты по оплате труда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1 587 433,80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634 973,52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158 743,38</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396 858,45</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396 858,45</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Прочие несоциальные выплаты</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212</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tabs>
                <w:tab w:val="left" w:pos="285"/>
                <w:tab w:val="center" w:pos="601"/>
              </w:tabs>
              <w:jc w:val="center"/>
              <w:rPr>
                <w:rFonts w:ascii="Times New Roman" w:hAnsi="Times New Roman" w:cs="Times New Roman"/>
                <w:sz w:val="22"/>
                <w:szCs w:val="22"/>
              </w:rPr>
            </w:pPr>
            <w:r>
              <w:rPr>
                <w:rFonts w:ascii="Times New Roman" w:hAnsi="Times New Roman" w:cs="Times New Roman"/>
                <w:sz w:val="22"/>
                <w:szCs w:val="22"/>
              </w:rPr>
              <w:t>4 500</w:t>
            </w:r>
            <w:r w:rsidRPr="00FE3566">
              <w:rPr>
                <w:rFonts w:ascii="Times New Roman" w:hAnsi="Times New Roman" w:cs="Times New Roman"/>
                <w:sz w:val="22"/>
                <w:szCs w:val="22"/>
              </w:rPr>
              <w:t>,00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1 800,00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450</w:t>
            </w:r>
            <w:r w:rsidRPr="00FE3566">
              <w:rPr>
                <w:rFonts w:ascii="Times New Roman" w:hAnsi="Times New Roman" w:cs="Times New Roman"/>
                <w:sz w:val="22"/>
                <w:szCs w:val="22"/>
              </w:rPr>
              <w:t>,00</w:t>
            </w:r>
          </w:p>
        </w:tc>
        <w:tc>
          <w:tcPr>
            <w:tcW w:w="2126"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1 125,00</w:t>
            </w:r>
          </w:p>
        </w:tc>
        <w:tc>
          <w:tcPr>
            <w:tcW w:w="1701" w:type="dxa"/>
            <w:tcBorders>
              <w:top w:val="single" w:sz="6" w:space="0" w:color="auto"/>
              <w:left w:val="single" w:sz="6" w:space="0" w:color="auto"/>
              <w:bottom w:val="single" w:sz="6" w:space="0" w:color="auto"/>
              <w:right w:val="single" w:sz="6" w:space="0" w:color="auto"/>
            </w:tcBorders>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1 125,00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Услуги связи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125 795,20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50 318,08</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12 579,52</w:t>
            </w:r>
          </w:p>
        </w:tc>
        <w:tc>
          <w:tcPr>
            <w:tcW w:w="2126" w:type="dxa"/>
            <w:tcBorders>
              <w:top w:val="single" w:sz="6" w:space="0" w:color="auto"/>
              <w:left w:val="single" w:sz="6" w:space="0" w:color="auto"/>
              <w:bottom w:val="single" w:sz="6" w:space="0" w:color="auto"/>
              <w:right w:val="single" w:sz="6" w:space="0" w:color="auto"/>
            </w:tcBorders>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31 448,80</w:t>
            </w:r>
          </w:p>
        </w:tc>
        <w:tc>
          <w:tcPr>
            <w:tcW w:w="1701" w:type="dxa"/>
            <w:tcBorders>
              <w:top w:val="single" w:sz="6" w:space="0" w:color="auto"/>
              <w:left w:val="single" w:sz="6" w:space="0" w:color="auto"/>
              <w:bottom w:val="single" w:sz="6" w:space="0" w:color="auto"/>
              <w:right w:val="single" w:sz="6" w:space="0" w:color="auto"/>
            </w:tcBorders>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31 448,80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Транспортные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222</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Коммунальные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279 887,87</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111 914,52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28 010,40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69 985,81</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69 977,14</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lastRenderedPageBreak/>
              <w:t>Работы, услуги по содержанию имущества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1 130 816,72</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452 326,69</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113 081,67</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282 704,18</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282 704,18</w:t>
            </w:r>
          </w:p>
        </w:tc>
      </w:tr>
      <w:tr w:rsidR="0061413A" w:rsidRPr="00432CB5" w:rsidTr="00F67BD5">
        <w:trPr>
          <w:cantSplit/>
          <w:trHeight w:val="374"/>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Прочие работы,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1 255 738,00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502 295,20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125 573,80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313 934,50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313 934,50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Услуги (работы) для целей капитальных вложений</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228</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15 499,00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6 280,37</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1 499,59</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3 859,52</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3 859,52</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Социальные пособия и компенсации персоналу в денежной форме</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266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1 800,00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720,00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180,00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450,00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450,00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Увеличение стоимости основных средств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310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219 400,00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87 760,00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tabs>
                <w:tab w:val="left" w:pos="810"/>
              </w:tabs>
              <w:jc w:val="center"/>
              <w:rPr>
                <w:sz w:val="22"/>
                <w:szCs w:val="22"/>
              </w:rPr>
            </w:pPr>
            <w:r>
              <w:rPr>
                <w:sz w:val="22"/>
                <w:szCs w:val="22"/>
              </w:rPr>
              <w:t>21 940,00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tabs>
                <w:tab w:val="left" w:pos="810"/>
              </w:tabs>
              <w:jc w:val="center"/>
              <w:rPr>
                <w:sz w:val="22"/>
                <w:szCs w:val="22"/>
              </w:rPr>
            </w:pPr>
            <w:r>
              <w:rPr>
                <w:sz w:val="22"/>
                <w:szCs w:val="22"/>
              </w:rPr>
              <w:t>54 850,00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tabs>
                <w:tab w:val="left" w:pos="810"/>
              </w:tabs>
              <w:jc w:val="center"/>
              <w:rPr>
                <w:sz w:val="22"/>
                <w:szCs w:val="22"/>
              </w:rPr>
            </w:pPr>
            <w:r>
              <w:rPr>
                <w:sz w:val="22"/>
                <w:szCs w:val="22"/>
              </w:rPr>
              <w:t>54 850,00</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Увеличение стоимости материальных запасов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340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86 584,00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34 633,60</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8 658,40</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21 646,00</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21 646,00</w:t>
            </w:r>
          </w:p>
        </w:tc>
      </w:tr>
      <w:tr w:rsidR="0061413A" w:rsidRPr="00432CB5" w:rsidTr="00F67BD5">
        <w:trPr>
          <w:cantSplit/>
          <w:trHeight w:val="39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t>ВСЕГО по разделу 1:</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22 865 096,54</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9 146 078,76</w:t>
            </w:r>
          </w:p>
        </w:tc>
        <w:tc>
          <w:tcPr>
            <w:tcW w:w="2127"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2 286 480,96</w:t>
            </w:r>
          </w:p>
        </w:tc>
        <w:tc>
          <w:tcPr>
            <w:tcW w:w="212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5 716 272,75</w:t>
            </w:r>
          </w:p>
        </w:tc>
        <w:tc>
          <w:tcPr>
            <w:tcW w:w="1701"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5 716 264,08</w:t>
            </w:r>
          </w:p>
        </w:tc>
      </w:tr>
      <w:tr w:rsidR="0061413A" w:rsidRPr="00FE3566" w:rsidTr="00F67BD5">
        <w:trPr>
          <w:cantSplit/>
          <w:trHeight w:val="342"/>
        </w:trPr>
        <w:tc>
          <w:tcPr>
            <w:tcW w:w="14885" w:type="dxa"/>
            <w:gridSpan w:val="7"/>
            <w:tcBorders>
              <w:top w:val="single" w:sz="6" w:space="0" w:color="auto"/>
              <w:left w:val="single" w:sz="6" w:space="0" w:color="auto"/>
              <w:bottom w:val="single" w:sz="6" w:space="0" w:color="auto"/>
              <w:right w:val="single" w:sz="4" w:space="0" w:color="auto"/>
            </w:tcBorders>
            <w:vAlign w:val="center"/>
          </w:tcPr>
          <w:p w:rsidR="0061413A" w:rsidRPr="00FE3566" w:rsidRDefault="0061413A" w:rsidP="00F67BD5">
            <w:pPr>
              <w:jc w:val="center"/>
              <w:rPr>
                <w:b/>
                <w:sz w:val="22"/>
                <w:szCs w:val="22"/>
              </w:rPr>
            </w:pPr>
            <w:r w:rsidRPr="00DE5BF2">
              <w:rPr>
                <w:sz w:val="22"/>
                <w:szCs w:val="22"/>
              </w:rPr>
              <w:t>2. ОПРЕДЕЛЕНИЕ НОРМАТИВНЫХ ЗАТРАТ НА СОДЕРЖАНИЕ ИМУЩЕСТВА</w:t>
            </w:r>
          </w:p>
        </w:tc>
      </w:tr>
      <w:tr w:rsidR="0061413A" w:rsidRPr="00FE3566" w:rsidTr="00F67BD5">
        <w:trPr>
          <w:cantSplit/>
          <w:trHeight w:val="265"/>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t>Потребление тепловой энергии (50% от общих затрат)</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90 112,13</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FE3566" w:rsidRDefault="0061413A" w:rsidP="00F67BD5">
            <w:pPr>
              <w:jc w:val="center"/>
              <w:rPr>
                <w:b/>
                <w:sz w:val="22"/>
                <w:szCs w:val="22"/>
                <w:lang w:val="en-US"/>
              </w:rPr>
            </w:pPr>
            <w:r w:rsidRPr="00DE5BF2">
              <w:rPr>
                <w:sz w:val="22"/>
                <w:szCs w:val="22"/>
                <w:lang w:val="en-US"/>
              </w:rPr>
              <w:t>X</w:t>
            </w:r>
          </w:p>
        </w:tc>
      </w:tr>
      <w:tr w:rsidR="0061413A" w:rsidRPr="00FE3566" w:rsidTr="00F67BD5">
        <w:trPr>
          <w:cantSplit/>
          <w:trHeight w:val="483"/>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lastRenderedPageBreak/>
              <w:t>Потребление электрической энергии (10% от общих затрат)</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20 000,00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FE3566" w:rsidRDefault="0061413A" w:rsidP="00F67BD5">
            <w:pPr>
              <w:jc w:val="center"/>
              <w:rPr>
                <w:b/>
                <w:sz w:val="22"/>
                <w:szCs w:val="22"/>
                <w:lang w:val="en-US"/>
              </w:rPr>
            </w:pPr>
            <w:r w:rsidRPr="00DE5BF2">
              <w:rPr>
                <w:sz w:val="22"/>
                <w:szCs w:val="22"/>
                <w:lang w:val="en-US"/>
              </w:rPr>
              <w:t>X</w:t>
            </w:r>
          </w:p>
        </w:tc>
      </w:tr>
      <w:tr w:rsidR="0061413A" w:rsidRPr="00FE3566" w:rsidTr="00F67BD5">
        <w:trPr>
          <w:cantSplit/>
          <w:trHeight w:val="40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t>Налог на имущество</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290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FE3566" w:rsidRDefault="0061413A" w:rsidP="00F67BD5">
            <w:pPr>
              <w:jc w:val="center"/>
              <w:rPr>
                <w:b/>
                <w:sz w:val="22"/>
                <w:szCs w:val="22"/>
                <w:lang w:val="en-US"/>
              </w:rPr>
            </w:pPr>
            <w:r w:rsidRPr="00DE5BF2">
              <w:rPr>
                <w:sz w:val="22"/>
                <w:szCs w:val="22"/>
                <w:lang w:val="en-US"/>
              </w:rPr>
              <w:t>X</w:t>
            </w:r>
          </w:p>
        </w:tc>
      </w:tr>
      <w:tr w:rsidR="0061413A" w:rsidRPr="00FE3566" w:rsidTr="00F67BD5">
        <w:trPr>
          <w:cantSplit/>
          <w:trHeight w:val="237"/>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t>ВСЕГО по разделу 2</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110 112,13</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FE3566" w:rsidRDefault="0061413A" w:rsidP="00F67BD5">
            <w:pPr>
              <w:jc w:val="center"/>
              <w:rPr>
                <w:b/>
                <w:sz w:val="22"/>
                <w:szCs w:val="22"/>
                <w:lang w:val="en-US"/>
              </w:rPr>
            </w:pPr>
            <w:r w:rsidRPr="00DE5BF2">
              <w:rPr>
                <w:sz w:val="22"/>
                <w:szCs w:val="22"/>
                <w:lang w:val="en-US"/>
              </w:rPr>
              <w:t>X</w:t>
            </w:r>
          </w:p>
        </w:tc>
      </w:tr>
      <w:tr w:rsidR="0061413A" w:rsidRPr="00FE3566" w:rsidTr="00F67BD5">
        <w:trPr>
          <w:cantSplit/>
          <w:trHeight w:val="20"/>
        </w:trPr>
        <w:tc>
          <w:tcPr>
            <w:tcW w:w="14885" w:type="dxa"/>
            <w:gridSpan w:val="7"/>
            <w:tcBorders>
              <w:top w:val="single" w:sz="6" w:space="0" w:color="auto"/>
              <w:left w:val="single" w:sz="6" w:space="0" w:color="auto"/>
              <w:bottom w:val="single" w:sz="6" w:space="0" w:color="auto"/>
            </w:tcBorders>
            <w:vAlign w:val="center"/>
          </w:tcPr>
          <w:p w:rsidR="0061413A" w:rsidRPr="00DE5BF2" w:rsidRDefault="0061413A" w:rsidP="00F67BD5">
            <w:pPr>
              <w:jc w:val="center"/>
              <w:rPr>
                <w:sz w:val="22"/>
                <w:szCs w:val="22"/>
              </w:rPr>
            </w:pPr>
            <w:r w:rsidRPr="00DE5BF2">
              <w:rPr>
                <w:sz w:val="22"/>
                <w:szCs w:val="22"/>
              </w:rPr>
              <w:t>ИТОГО утвержденные бюджетные ассигнования в разрезе КОСГУ</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Оплата труда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211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14 771 900,92</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Начисления на выплаты по оплате труда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213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4 461 114,83</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Прочие выплаты</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212</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4 500,00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Услуги связи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221</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125 795,20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348"/>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Коммунальные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223</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390 000,00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Работы, услуги по содержанию имущества</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225</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1 130 816,72</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329"/>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Прочие работы,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226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1 255 738,00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Pr>
                <w:rFonts w:ascii="Times New Roman" w:hAnsi="Times New Roman" w:cs="Times New Roman"/>
                <w:sz w:val="22"/>
                <w:szCs w:val="22"/>
              </w:rPr>
              <w:t>Услуги (работы) для целей капитальных вложений</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228</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15 499,00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lastRenderedPageBreak/>
              <w:t>Социальные пособия и компенсации персоналу в денежной форме</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266</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15 499,00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FE3566"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Увеличение стоимости основных средств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310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686 900,00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432CB5" w:rsidTr="00F67BD5">
        <w:trPr>
          <w:cantSplit/>
          <w:trHeight w:val="20"/>
        </w:trPr>
        <w:tc>
          <w:tcPr>
            <w:tcW w:w="3686"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rPr>
                <w:rFonts w:ascii="Times New Roman" w:hAnsi="Times New Roman" w:cs="Times New Roman"/>
                <w:sz w:val="22"/>
                <w:szCs w:val="22"/>
              </w:rPr>
            </w:pPr>
            <w:r w:rsidRPr="00FE3566">
              <w:rPr>
                <w:rFonts w:ascii="Times New Roman" w:hAnsi="Times New Roman" w:cs="Times New Roman"/>
                <w:sz w:val="22"/>
                <w:szCs w:val="22"/>
              </w:rPr>
              <w:t>Увеличение стоимости материальных запасов</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sidRPr="00FE3566">
              <w:rPr>
                <w:rFonts w:ascii="Times New Roman" w:hAnsi="Times New Roman" w:cs="Times New Roman"/>
                <w:sz w:val="22"/>
                <w:szCs w:val="22"/>
              </w:rPr>
              <w:t>340</w:t>
            </w: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FE3566" w:rsidRDefault="0061413A" w:rsidP="00F67B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131 144,00</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r w:rsidR="0061413A" w:rsidRPr="00432CB5" w:rsidTr="00F67BD5">
        <w:trPr>
          <w:cantSplit/>
          <w:trHeight w:val="486"/>
        </w:trPr>
        <w:tc>
          <w:tcPr>
            <w:tcW w:w="3686"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rPr>
                <w:rFonts w:ascii="Times New Roman" w:hAnsi="Times New Roman" w:cs="Times New Roman"/>
                <w:sz w:val="22"/>
                <w:szCs w:val="22"/>
              </w:rPr>
            </w:pPr>
            <w:r w:rsidRPr="00DE5BF2">
              <w:rPr>
                <w:rFonts w:ascii="Times New Roman" w:hAnsi="Times New Roman" w:cs="Times New Roman"/>
                <w:sz w:val="22"/>
                <w:szCs w:val="22"/>
              </w:rPr>
              <w:t>ИТОГО по 1 и 2 разделам:</w:t>
            </w:r>
          </w:p>
        </w:tc>
        <w:tc>
          <w:tcPr>
            <w:tcW w:w="1275"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1413A" w:rsidRPr="00DE5BF2" w:rsidRDefault="0061413A" w:rsidP="00F67BD5">
            <w:pPr>
              <w:pStyle w:val="ConsPlusCell"/>
              <w:widowControl/>
              <w:jc w:val="center"/>
              <w:rPr>
                <w:rFonts w:ascii="Times New Roman" w:hAnsi="Times New Roman" w:cs="Times New Roman"/>
                <w:sz w:val="22"/>
                <w:szCs w:val="22"/>
              </w:rPr>
            </w:pPr>
            <w:r w:rsidRPr="00DE5BF2">
              <w:rPr>
                <w:rFonts w:ascii="Times New Roman" w:hAnsi="Times New Roman" w:cs="Times New Roman"/>
                <w:sz w:val="22"/>
                <w:szCs w:val="22"/>
              </w:rPr>
              <w:t>22 975 208,67</w:t>
            </w:r>
          </w:p>
        </w:tc>
        <w:tc>
          <w:tcPr>
            <w:tcW w:w="8081" w:type="dxa"/>
            <w:gridSpan w:val="4"/>
            <w:tcBorders>
              <w:top w:val="single" w:sz="4" w:space="0" w:color="auto"/>
              <w:bottom w:val="single" w:sz="4" w:space="0" w:color="auto"/>
              <w:right w:val="single" w:sz="4" w:space="0" w:color="auto"/>
            </w:tcBorders>
            <w:shd w:val="clear" w:color="auto" w:fill="auto"/>
            <w:vAlign w:val="center"/>
          </w:tcPr>
          <w:p w:rsidR="0061413A" w:rsidRPr="00DE5BF2" w:rsidRDefault="0061413A" w:rsidP="00F67BD5">
            <w:pPr>
              <w:jc w:val="center"/>
              <w:rPr>
                <w:sz w:val="22"/>
                <w:szCs w:val="22"/>
                <w:lang w:val="en-US"/>
              </w:rPr>
            </w:pPr>
            <w:r w:rsidRPr="00DE5BF2">
              <w:rPr>
                <w:sz w:val="22"/>
                <w:szCs w:val="22"/>
                <w:lang w:val="en-US"/>
              </w:rPr>
              <w:t>X</w:t>
            </w:r>
          </w:p>
        </w:tc>
      </w:tr>
    </w:tbl>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Default="0061413A" w:rsidP="0061413A">
      <w:pPr>
        <w:ind w:right="-36"/>
        <w:jc w:val="right"/>
        <w:rPr>
          <w:sz w:val="24"/>
          <w:szCs w:val="24"/>
        </w:rPr>
      </w:pPr>
    </w:p>
    <w:p w:rsidR="0061413A" w:rsidRPr="00FB1AED" w:rsidRDefault="0061413A" w:rsidP="0061413A">
      <w:pPr>
        <w:ind w:right="-36"/>
        <w:jc w:val="right"/>
        <w:rPr>
          <w:sz w:val="24"/>
          <w:szCs w:val="24"/>
        </w:rPr>
      </w:pPr>
      <w:r w:rsidRPr="00FB1AED">
        <w:rPr>
          <w:sz w:val="24"/>
          <w:szCs w:val="24"/>
        </w:rPr>
        <w:t>УТВЕРЖДЕН</w:t>
      </w:r>
      <w:r>
        <w:rPr>
          <w:sz w:val="24"/>
          <w:szCs w:val="24"/>
        </w:rPr>
        <w:t>О</w:t>
      </w:r>
      <w:r w:rsidRPr="00FB1AED">
        <w:rPr>
          <w:sz w:val="24"/>
          <w:szCs w:val="24"/>
        </w:rPr>
        <w:t xml:space="preserve"> </w:t>
      </w:r>
    </w:p>
    <w:p w:rsidR="0061413A" w:rsidRPr="00FB1AED" w:rsidRDefault="0061413A" w:rsidP="0061413A">
      <w:pPr>
        <w:ind w:right="-36"/>
        <w:jc w:val="right"/>
        <w:rPr>
          <w:sz w:val="24"/>
          <w:szCs w:val="24"/>
        </w:rPr>
      </w:pPr>
      <w:r w:rsidRPr="00FB1AED">
        <w:rPr>
          <w:sz w:val="24"/>
          <w:szCs w:val="24"/>
        </w:rPr>
        <w:t>распоряжением администрации</w:t>
      </w:r>
    </w:p>
    <w:p w:rsidR="0061413A" w:rsidRPr="00FB1AED" w:rsidRDefault="0061413A" w:rsidP="0061413A">
      <w:pPr>
        <w:ind w:right="-36"/>
        <w:jc w:val="right"/>
        <w:rPr>
          <w:sz w:val="24"/>
          <w:szCs w:val="24"/>
        </w:rPr>
      </w:pPr>
      <w:r w:rsidRPr="00FB1AED">
        <w:rPr>
          <w:sz w:val="24"/>
          <w:szCs w:val="24"/>
        </w:rPr>
        <w:t>Сосновоборского городского округа</w:t>
      </w:r>
    </w:p>
    <w:p w:rsidR="0061413A" w:rsidRPr="00FB1AED" w:rsidRDefault="0061413A" w:rsidP="0061413A">
      <w:pPr>
        <w:ind w:right="-36"/>
        <w:jc w:val="right"/>
        <w:rPr>
          <w:sz w:val="24"/>
          <w:szCs w:val="24"/>
        </w:rPr>
      </w:pPr>
      <w:r w:rsidRPr="00FB1AED">
        <w:rPr>
          <w:sz w:val="24"/>
          <w:szCs w:val="24"/>
        </w:rPr>
        <w:t xml:space="preserve">от </w:t>
      </w:r>
      <w:r>
        <w:rPr>
          <w:sz w:val="24"/>
          <w:szCs w:val="24"/>
        </w:rPr>
        <w:t>29/11/2019 № 491-р</w:t>
      </w:r>
    </w:p>
    <w:p w:rsidR="0061413A" w:rsidRPr="00FB1AED" w:rsidRDefault="0061413A" w:rsidP="0061413A">
      <w:pPr>
        <w:ind w:right="-36"/>
        <w:jc w:val="right"/>
        <w:rPr>
          <w:sz w:val="24"/>
          <w:szCs w:val="24"/>
        </w:rPr>
      </w:pPr>
    </w:p>
    <w:p w:rsidR="0061413A" w:rsidRPr="00FB1AED" w:rsidRDefault="0061413A" w:rsidP="0061413A">
      <w:pPr>
        <w:ind w:right="-36"/>
        <w:jc w:val="right"/>
        <w:rPr>
          <w:sz w:val="24"/>
          <w:szCs w:val="24"/>
        </w:rPr>
      </w:pPr>
      <w:r>
        <w:rPr>
          <w:sz w:val="24"/>
          <w:szCs w:val="24"/>
        </w:rPr>
        <w:t>(</w:t>
      </w:r>
      <w:r w:rsidRPr="00FB1AED">
        <w:rPr>
          <w:sz w:val="24"/>
          <w:szCs w:val="24"/>
        </w:rPr>
        <w:t xml:space="preserve">Приложение </w:t>
      </w:r>
      <w:r>
        <w:rPr>
          <w:sz w:val="24"/>
          <w:szCs w:val="24"/>
        </w:rPr>
        <w:t>№ 4)</w:t>
      </w:r>
    </w:p>
    <w:p w:rsidR="0061413A" w:rsidRDefault="0061413A" w:rsidP="0061413A">
      <w:pPr>
        <w:rPr>
          <w:sz w:val="22"/>
          <w:szCs w:val="22"/>
        </w:rPr>
      </w:pPr>
    </w:p>
    <w:p w:rsidR="0061413A" w:rsidRPr="0011366A" w:rsidRDefault="0061413A" w:rsidP="0061413A">
      <w:pPr>
        <w:pStyle w:val="ConsPlusNonformat"/>
        <w:widowControl/>
        <w:jc w:val="center"/>
        <w:outlineLvl w:val="0"/>
        <w:rPr>
          <w:rFonts w:ascii="Times New Roman" w:hAnsi="Times New Roman" w:cs="Times New Roman"/>
          <w:sz w:val="22"/>
          <w:szCs w:val="22"/>
        </w:rPr>
      </w:pPr>
      <w:r w:rsidRPr="00A913FD">
        <w:rPr>
          <w:rFonts w:ascii="Times New Roman" w:hAnsi="Times New Roman" w:cs="Times New Roman"/>
          <w:b/>
          <w:sz w:val="24"/>
          <w:szCs w:val="24"/>
          <w:u w:val="single"/>
        </w:rPr>
        <w:t>Муниципальное бюджетное учреждение «Сосновоборская городская публичная библиотека»</w:t>
      </w:r>
      <w:r w:rsidRPr="0011366A">
        <w:rPr>
          <w:rFonts w:ascii="Times New Roman" w:hAnsi="Times New Roman" w:cs="Times New Roman"/>
          <w:sz w:val="22"/>
          <w:szCs w:val="22"/>
        </w:rPr>
        <w:tab/>
      </w:r>
    </w:p>
    <w:p w:rsidR="0061413A" w:rsidRPr="00BB3D03" w:rsidRDefault="0061413A" w:rsidP="0061413A">
      <w:pPr>
        <w:jc w:val="center"/>
        <w:outlineLvl w:val="0"/>
        <w:rPr>
          <w:sz w:val="24"/>
          <w:szCs w:val="24"/>
        </w:rPr>
      </w:pPr>
      <w:r w:rsidRPr="00BB3D03">
        <w:rPr>
          <w:sz w:val="24"/>
          <w:szCs w:val="24"/>
        </w:rPr>
        <w:t>Определение норматива затрат на еди</w:t>
      </w:r>
      <w:r>
        <w:rPr>
          <w:sz w:val="24"/>
          <w:szCs w:val="24"/>
        </w:rPr>
        <w:t>ницу муниципальной услуги на 2019</w:t>
      </w:r>
      <w:r w:rsidRPr="00BB3D03">
        <w:rPr>
          <w:sz w:val="24"/>
          <w:szCs w:val="24"/>
        </w:rPr>
        <w:t xml:space="preserve"> год</w:t>
      </w:r>
    </w:p>
    <w:tbl>
      <w:tblPr>
        <w:tblW w:w="156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
        <w:gridCol w:w="3631"/>
        <w:gridCol w:w="8"/>
        <w:gridCol w:w="1160"/>
        <w:gridCol w:w="8"/>
        <w:gridCol w:w="984"/>
        <w:gridCol w:w="8"/>
        <w:gridCol w:w="1097"/>
        <w:gridCol w:w="1134"/>
        <w:gridCol w:w="1163"/>
        <w:gridCol w:w="8"/>
        <w:gridCol w:w="1268"/>
        <w:gridCol w:w="8"/>
        <w:gridCol w:w="843"/>
        <w:gridCol w:w="8"/>
        <w:gridCol w:w="772"/>
        <w:gridCol w:w="8"/>
        <w:gridCol w:w="798"/>
        <w:gridCol w:w="8"/>
        <w:gridCol w:w="886"/>
        <w:gridCol w:w="8"/>
        <w:gridCol w:w="686"/>
        <w:gridCol w:w="8"/>
        <w:gridCol w:w="1099"/>
        <w:gridCol w:w="8"/>
      </w:tblGrid>
      <w:tr w:rsidR="0061413A" w:rsidRPr="00BB3D03" w:rsidTr="00F67BD5">
        <w:trPr>
          <w:gridAfter w:val="1"/>
          <w:wAfter w:w="8" w:type="dxa"/>
          <w:trHeight w:hRule="exact" w:val="227"/>
          <w:jc w:val="center"/>
        </w:trPr>
        <w:tc>
          <w:tcPr>
            <w:tcW w:w="3639" w:type="dxa"/>
            <w:gridSpan w:val="2"/>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 xml:space="preserve">Наименование услуги (работы), </w:t>
            </w:r>
          </w:p>
          <w:p w:rsidR="0061413A" w:rsidRPr="00BB3D03" w:rsidRDefault="0061413A" w:rsidP="00F67BD5">
            <w:pPr>
              <w:jc w:val="center"/>
            </w:pPr>
            <w:r w:rsidRPr="00BB3D03">
              <w:t>уникальный номер</w:t>
            </w:r>
          </w:p>
        </w:tc>
        <w:tc>
          <w:tcPr>
            <w:tcW w:w="1168" w:type="dxa"/>
            <w:gridSpan w:val="2"/>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Затраты на оплату труда и начисления на выплаты по оплате труда основного персонала, руб.</w:t>
            </w:r>
          </w:p>
        </w:tc>
        <w:tc>
          <w:tcPr>
            <w:tcW w:w="992" w:type="dxa"/>
            <w:gridSpan w:val="2"/>
            <w:vMerge w:val="restart"/>
            <w:tcBorders>
              <w:top w:val="outset" w:sz="6" w:space="0" w:color="auto"/>
              <w:left w:val="outset" w:sz="6" w:space="0" w:color="auto"/>
              <w:right w:val="single" w:sz="4" w:space="0" w:color="auto"/>
            </w:tcBorders>
            <w:vAlign w:val="center"/>
          </w:tcPr>
          <w:p w:rsidR="0061413A" w:rsidRPr="00BB3D03" w:rsidRDefault="0061413A" w:rsidP="00F67BD5">
            <w:pPr>
              <w:jc w:val="center"/>
            </w:pPr>
            <w:r w:rsidRPr="00BB3D03">
              <w:t>Единица измерения оказываемой услуги</w:t>
            </w:r>
          </w:p>
        </w:tc>
        <w:tc>
          <w:tcPr>
            <w:tcW w:w="1105" w:type="dxa"/>
            <w:gridSpan w:val="2"/>
            <w:vMerge w:val="restart"/>
            <w:tcBorders>
              <w:top w:val="outset" w:sz="6" w:space="0" w:color="auto"/>
              <w:left w:val="single" w:sz="4" w:space="0" w:color="auto"/>
              <w:right w:val="outset" w:sz="6" w:space="0" w:color="auto"/>
            </w:tcBorders>
            <w:vAlign w:val="center"/>
          </w:tcPr>
          <w:p w:rsidR="0061413A" w:rsidRPr="00BB3D03" w:rsidRDefault="0061413A" w:rsidP="00F67BD5">
            <w:pPr>
              <w:jc w:val="center"/>
            </w:pPr>
            <w:r w:rsidRPr="00BB3D03">
              <w:t xml:space="preserve">Затраты на </w:t>
            </w:r>
            <w:r>
              <w:t>материальные запасы и движимое имущество</w:t>
            </w:r>
          </w:p>
          <w:p w:rsidR="0061413A" w:rsidRPr="00BB3D03" w:rsidRDefault="0061413A" w:rsidP="00F67BD5">
            <w:pPr>
              <w:jc w:val="center"/>
            </w:pPr>
            <w:r w:rsidRPr="00BB3D03">
              <w:t>руб.</w:t>
            </w:r>
          </w:p>
        </w:tc>
        <w:tc>
          <w:tcPr>
            <w:tcW w:w="1134" w:type="dxa"/>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 xml:space="preserve">Затраты на </w:t>
            </w:r>
            <w:proofErr w:type="spellStart"/>
            <w:r w:rsidRPr="00BB3D03">
              <w:t>общехозяй</w:t>
            </w:r>
            <w:proofErr w:type="spellEnd"/>
            <w:r w:rsidRPr="00BB3D03">
              <w:t xml:space="preserve"> -</w:t>
            </w:r>
            <w:proofErr w:type="spellStart"/>
            <w:r w:rsidRPr="00BB3D03">
              <w:t>ственные</w:t>
            </w:r>
            <w:proofErr w:type="spellEnd"/>
          </w:p>
          <w:p w:rsidR="0061413A" w:rsidRPr="00BB3D03" w:rsidRDefault="0061413A" w:rsidP="00F67BD5">
            <w:pPr>
              <w:jc w:val="center"/>
            </w:pPr>
            <w:r w:rsidRPr="00BB3D03">
              <w:t>нужды,</w:t>
            </w:r>
          </w:p>
          <w:p w:rsidR="0061413A" w:rsidRPr="00BB3D03" w:rsidRDefault="0061413A" w:rsidP="00F67BD5">
            <w:pPr>
              <w:jc w:val="center"/>
            </w:pPr>
            <w:r w:rsidRPr="00BB3D03">
              <w:t>руб.</w:t>
            </w:r>
          </w:p>
        </w:tc>
        <w:tc>
          <w:tcPr>
            <w:tcW w:w="1163" w:type="dxa"/>
            <w:vMerge w:val="restart"/>
            <w:tcBorders>
              <w:top w:val="outset" w:sz="6" w:space="0" w:color="auto"/>
              <w:left w:val="outset" w:sz="6" w:space="0" w:color="auto"/>
              <w:right w:val="outset" w:sz="6" w:space="0" w:color="auto"/>
            </w:tcBorders>
            <w:tcMar>
              <w:left w:w="0" w:type="dxa"/>
              <w:right w:w="0" w:type="dxa"/>
            </w:tcMar>
            <w:vAlign w:val="center"/>
          </w:tcPr>
          <w:p w:rsidR="0061413A" w:rsidRPr="00BB3D03" w:rsidRDefault="0061413A" w:rsidP="00F67BD5">
            <w:pPr>
              <w:jc w:val="center"/>
            </w:pPr>
            <w:r w:rsidRPr="00BB3D03">
              <w:t>Итого затраты на услугу (работы), руб.</w:t>
            </w:r>
          </w:p>
        </w:tc>
        <w:tc>
          <w:tcPr>
            <w:tcW w:w="2127" w:type="dxa"/>
            <w:gridSpan w:val="4"/>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В том числе:</w:t>
            </w:r>
          </w:p>
        </w:tc>
        <w:tc>
          <w:tcPr>
            <w:tcW w:w="780" w:type="dxa"/>
            <w:gridSpan w:val="2"/>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Объем услуги</w:t>
            </w:r>
          </w:p>
          <w:p w:rsidR="0061413A" w:rsidRPr="00BB3D03" w:rsidRDefault="0061413A" w:rsidP="00F67BD5">
            <w:pPr>
              <w:jc w:val="center"/>
            </w:pPr>
            <w:r w:rsidRPr="00BB3D03">
              <w:t>(работы)</w:t>
            </w:r>
          </w:p>
        </w:tc>
        <w:tc>
          <w:tcPr>
            <w:tcW w:w="806" w:type="dxa"/>
            <w:gridSpan w:val="2"/>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Норматив затрат на единицу услуги, руб.</w:t>
            </w:r>
          </w:p>
          <w:p w:rsidR="0061413A" w:rsidRPr="00BB3D03" w:rsidRDefault="0061413A" w:rsidP="00F67BD5">
            <w:pPr>
              <w:jc w:val="center"/>
            </w:pPr>
          </w:p>
        </w:tc>
        <w:tc>
          <w:tcPr>
            <w:tcW w:w="1588" w:type="dxa"/>
            <w:gridSpan w:val="4"/>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В том числе:</w:t>
            </w:r>
          </w:p>
        </w:tc>
        <w:tc>
          <w:tcPr>
            <w:tcW w:w="1107" w:type="dxa"/>
            <w:gridSpan w:val="2"/>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Норматив затрат на содержание имущества, руб.</w:t>
            </w:r>
          </w:p>
        </w:tc>
      </w:tr>
      <w:tr w:rsidR="0061413A" w:rsidRPr="00BB3D03" w:rsidTr="00F67BD5">
        <w:trPr>
          <w:gridAfter w:val="1"/>
          <w:wAfter w:w="8" w:type="dxa"/>
          <w:trHeight w:hRule="exact" w:val="83"/>
          <w:jc w:val="center"/>
        </w:trPr>
        <w:tc>
          <w:tcPr>
            <w:tcW w:w="3639" w:type="dxa"/>
            <w:gridSpan w:val="2"/>
            <w:vMerge/>
            <w:tcBorders>
              <w:left w:val="outset" w:sz="6" w:space="0" w:color="auto"/>
              <w:right w:val="outset" w:sz="6" w:space="0" w:color="auto"/>
            </w:tcBorders>
            <w:vAlign w:val="center"/>
          </w:tcPr>
          <w:p w:rsidR="0061413A" w:rsidRPr="00BB3D03" w:rsidRDefault="0061413A" w:rsidP="00F67BD5">
            <w:pPr>
              <w:jc w:val="center"/>
            </w:pPr>
          </w:p>
        </w:tc>
        <w:tc>
          <w:tcPr>
            <w:tcW w:w="1168" w:type="dxa"/>
            <w:gridSpan w:val="2"/>
            <w:vMerge/>
            <w:tcBorders>
              <w:left w:val="outset" w:sz="6" w:space="0" w:color="auto"/>
              <w:right w:val="outset" w:sz="6" w:space="0" w:color="auto"/>
            </w:tcBorders>
            <w:vAlign w:val="center"/>
          </w:tcPr>
          <w:p w:rsidR="0061413A" w:rsidRPr="00BB3D03" w:rsidRDefault="0061413A" w:rsidP="00F67BD5">
            <w:pPr>
              <w:jc w:val="center"/>
            </w:pPr>
          </w:p>
        </w:tc>
        <w:tc>
          <w:tcPr>
            <w:tcW w:w="992" w:type="dxa"/>
            <w:gridSpan w:val="2"/>
            <w:vMerge/>
            <w:tcBorders>
              <w:left w:val="outset" w:sz="6" w:space="0" w:color="auto"/>
              <w:right w:val="single" w:sz="4" w:space="0" w:color="auto"/>
            </w:tcBorders>
            <w:vAlign w:val="center"/>
          </w:tcPr>
          <w:p w:rsidR="0061413A" w:rsidRPr="00BB3D03" w:rsidRDefault="0061413A" w:rsidP="00F67BD5">
            <w:pPr>
              <w:jc w:val="center"/>
            </w:pPr>
          </w:p>
        </w:tc>
        <w:tc>
          <w:tcPr>
            <w:tcW w:w="1105" w:type="dxa"/>
            <w:gridSpan w:val="2"/>
            <w:vMerge/>
            <w:tcBorders>
              <w:left w:val="single" w:sz="4" w:space="0" w:color="auto"/>
              <w:right w:val="outset" w:sz="6" w:space="0" w:color="auto"/>
            </w:tcBorders>
            <w:vAlign w:val="center"/>
          </w:tcPr>
          <w:p w:rsidR="0061413A" w:rsidRPr="00BB3D03" w:rsidRDefault="0061413A" w:rsidP="00F67BD5">
            <w:pPr>
              <w:jc w:val="center"/>
            </w:pPr>
          </w:p>
        </w:tc>
        <w:tc>
          <w:tcPr>
            <w:tcW w:w="1134" w:type="dxa"/>
            <w:vMerge/>
            <w:tcBorders>
              <w:left w:val="outset" w:sz="6" w:space="0" w:color="auto"/>
              <w:right w:val="outset" w:sz="6" w:space="0" w:color="auto"/>
            </w:tcBorders>
            <w:vAlign w:val="center"/>
          </w:tcPr>
          <w:p w:rsidR="0061413A" w:rsidRPr="00BB3D03" w:rsidRDefault="0061413A" w:rsidP="00F67BD5">
            <w:pPr>
              <w:jc w:val="center"/>
            </w:pPr>
          </w:p>
        </w:tc>
        <w:tc>
          <w:tcPr>
            <w:tcW w:w="1163" w:type="dxa"/>
            <w:vMerge/>
            <w:tcBorders>
              <w:left w:val="outset" w:sz="6" w:space="0" w:color="auto"/>
              <w:right w:val="outset" w:sz="6" w:space="0" w:color="auto"/>
            </w:tcBorders>
            <w:vAlign w:val="center"/>
          </w:tcPr>
          <w:p w:rsidR="0061413A" w:rsidRPr="00BB3D03" w:rsidRDefault="0061413A" w:rsidP="00F67BD5">
            <w:pPr>
              <w:jc w:val="center"/>
            </w:pPr>
          </w:p>
        </w:tc>
        <w:tc>
          <w:tcPr>
            <w:tcW w:w="2127" w:type="dxa"/>
            <w:gridSpan w:val="4"/>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780" w:type="dxa"/>
            <w:gridSpan w:val="2"/>
            <w:vMerge/>
            <w:tcBorders>
              <w:left w:val="outset" w:sz="6" w:space="0" w:color="auto"/>
              <w:right w:val="outset" w:sz="6" w:space="0" w:color="auto"/>
            </w:tcBorders>
            <w:vAlign w:val="center"/>
          </w:tcPr>
          <w:p w:rsidR="0061413A" w:rsidRPr="00BB3D03" w:rsidRDefault="0061413A" w:rsidP="00F67BD5">
            <w:pPr>
              <w:jc w:val="center"/>
            </w:pPr>
          </w:p>
        </w:tc>
        <w:tc>
          <w:tcPr>
            <w:tcW w:w="806" w:type="dxa"/>
            <w:gridSpan w:val="2"/>
            <w:vMerge/>
            <w:tcBorders>
              <w:left w:val="outset" w:sz="6" w:space="0" w:color="auto"/>
              <w:right w:val="outset" w:sz="6" w:space="0" w:color="auto"/>
            </w:tcBorders>
            <w:vAlign w:val="center"/>
          </w:tcPr>
          <w:p w:rsidR="0061413A" w:rsidRPr="00BB3D03" w:rsidRDefault="0061413A" w:rsidP="00F67BD5">
            <w:pPr>
              <w:jc w:val="center"/>
            </w:pPr>
          </w:p>
        </w:tc>
        <w:tc>
          <w:tcPr>
            <w:tcW w:w="894" w:type="dxa"/>
            <w:gridSpan w:val="2"/>
            <w:vMerge w:val="restart"/>
            <w:tcBorders>
              <w:top w:val="outset" w:sz="6" w:space="0" w:color="auto"/>
              <w:left w:val="outset" w:sz="6" w:space="0" w:color="auto"/>
              <w:right w:val="outset" w:sz="6" w:space="0" w:color="auto"/>
            </w:tcBorders>
            <w:vAlign w:val="center"/>
          </w:tcPr>
          <w:p w:rsidR="0061413A" w:rsidRPr="00BB3D03" w:rsidRDefault="0061413A" w:rsidP="00F67BD5">
            <w:pPr>
              <w:jc w:val="center"/>
            </w:pPr>
            <w:r w:rsidRPr="00BB3D03">
              <w:t>затраты на услугу</w:t>
            </w:r>
          </w:p>
          <w:p w:rsidR="0061413A" w:rsidRPr="00BB3D03" w:rsidRDefault="0061413A" w:rsidP="00F67BD5">
            <w:pPr>
              <w:jc w:val="center"/>
            </w:pPr>
            <w:r w:rsidRPr="00BB3D03">
              <w:t xml:space="preserve">(работы) </w:t>
            </w:r>
          </w:p>
          <w:p w:rsidR="0061413A" w:rsidRPr="00BB3D03" w:rsidRDefault="0061413A" w:rsidP="00F67BD5">
            <w:pPr>
              <w:jc w:val="center"/>
            </w:pPr>
            <w:r w:rsidRPr="00BB3D03">
              <w:t>за счет МЗ руб.</w:t>
            </w:r>
          </w:p>
        </w:tc>
        <w:tc>
          <w:tcPr>
            <w:tcW w:w="694" w:type="dxa"/>
            <w:gridSpan w:val="2"/>
            <w:vMerge w:val="restart"/>
            <w:tcBorders>
              <w:top w:val="single" w:sz="4" w:space="0" w:color="auto"/>
              <w:left w:val="outset" w:sz="6" w:space="0" w:color="auto"/>
              <w:right w:val="outset" w:sz="6" w:space="0" w:color="auto"/>
            </w:tcBorders>
            <w:vAlign w:val="center"/>
          </w:tcPr>
          <w:p w:rsidR="0061413A" w:rsidRPr="00BB3D03" w:rsidRDefault="0061413A" w:rsidP="00F67BD5">
            <w:pPr>
              <w:jc w:val="center"/>
            </w:pPr>
            <w:r w:rsidRPr="00BB3D03">
              <w:t>затраты на услугу (работы)</w:t>
            </w:r>
          </w:p>
          <w:p w:rsidR="0061413A" w:rsidRPr="00BB3D03" w:rsidRDefault="0061413A" w:rsidP="00F67BD5">
            <w:pPr>
              <w:jc w:val="center"/>
            </w:pPr>
            <w:r w:rsidRPr="00BB3D03">
              <w:t>за счет ПД руб.</w:t>
            </w:r>
          </w:p>
        </w:tc>
        <w:tc>
          <w:tcPr>
            <w:tcW w:w="1107" w:type="dxa"/>
            <w:gridSpan w:val="2"/>
            <w:vMerge/>
            <w:tcBorders>
              <w:left w:val="outset" w:sz="6" w:space="0" w:color="auto"/>
              <w:right w:val="outset" w:sz="6" w:space="0" w:color="auto"/>
            </w:tcBorders>
          </w:tcPr>
          <w:p w:rsidR="0061413A" w:rsidRPr="00BB3D03" w:rsidRDefault="0061413A" w:rsidP="00F67BD5">
            <w:pPr>
              <w:jc w:val="center"/>
            </w:pPr>
          </w:p>
        </w:tc>
      </w:tr>
      <w:tr w:rsidR="0061413A" w:rsidRPr="00BB3D03" w:rsidTr="00F67BD5">
        <w:trPr>
          <w:gridAfter w:val="1"/>
          <w:wAfter w:w="8" w:type="dxa"/>
          <w:trHeight w:hRule="exact" w:val="1831"/>
          <w:jc w:val="center"/>
        </w:trPr>
        <w:tc>
          <w:tcPr>
            <w:tcW w:w="3639" w:type="dxa"/>
            <w:gridSpan w:val="2"/>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1168" w:type="dxa"/>
            <w:gridSpan w:val="2"/>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992" w:type="dxa"/>
            <w:gridSpan w:val="2"/>
            <w:vMerge/>
            <w:tcBorders>
              <w:left w:val="outset" w:sz="6" w:space="0" w:color="auto"/>
              <w:bottom w:val="outset" w:sz="6" w:space="0" w:color="auto"/>
              <w:right w:val="single" w:sz="4" w:space="0" w:color="auto"/>
            </w:tcBorders>
            <w:vAlign w:val="center"/>
          </w:tcPr>
          <w:p w:rsidR="0061413A" w:rsidRPr="00BB3D03" w:rsidRDefault="0061413A" w:rsidP="00F67BD5">
            <w:pPr>
              <w:jc w:val="center"/>
            </w:pPr>
          </w:p>
        </w:tc>
        <w:tc>
          <w:tcPr>
            <w:tcW w:w="1105" w:type="dxa"/>
            <w:gridSpan w:val="2"/>
            <w:vMerge/>
            <w:tcBorders>
              <w:left w:val="single" w:sz="4" w:space="0" w:color="auto"/>
              <w:bottom w:val="outset" w:sz="6" w:space="0" w:color="auto"/>
              <w:right w:val="outset" w:sz="6" w:space="0" w:color="auto"/>
            </w:tcBorders>
            <w:vAlign w:val="center"/>
          </w:tcPr>
          <w:p w:rsidR="0061413A" w:rsidRPr="00BB3D03" w:rsidRDefault="0061413A" w:rsidP="00F67BD5">
            <w:pPr>
              <w:jc w:val="center"/>
            </w:pPr>
          </w:p>
        </w:tc>
        <w:tc>
          <w:tcPr>
            <w:tcW w:w="1134" w:type="dxa"/>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1163" w:type="dxa"/>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61413A" w:rsidRPr="00BB3D03" w:rsidRDefault="0061413A" w:rsidP="00F67BD5">
            <w:pPr>
              <w:jc w:val="center"/>
            </w:pPr>
            <w:r w:rsidRPr="00BB3D03">
              <w:t>затраты на услугу</w:t>
            </w:r>
          </w:p>
          <w:p w:rsidR="0061413A" w:rsidRPr="00BB3D03" w:rsidRDefault="0061413A" w:rsidP="00F67BD5">
            <w:pPr>
              <w:jc w:val="center"/>
            </w:pPr>
            <w:r w:rsidRPr="00BB3D03">
              <w:t>(работы) за счет МЗ, руб.</w:t>
            </w:r>
          </w:p>
        </w:tc>
        <w:tc>
          <w:tcPr>
            <w:tcW w:w="851" w:type="dxa"/>
            <w:gridSpan w:val="2"/>
            <w:tcBorders>
              <w:top w:val="outset" w:sz="6" w:space="0" w:color="auto"/>
              <w:left w:val="outset" w:sz="6" w:space="0" w:color="auto"/>
              <w:bottom w:val="outset" w:sz="6" w:space="0" w:color="auto"/>
              <w:right w:val="outset" w:sz="6" w:space="0" w:color="auto"/>
            </w:tcBorders>
            <w:vAlign w:val="center"/>
          </w:tcPr>
          <w:p w:rsidR="0061413A" w:rsidRPr="00BB3D03" w:rsidRDefault="0061413A" w:rsidP="00F67BD5">
            <w:pPr>
              <w:jc w:val="center"/>
            </w:pPr>
            <w:r w:rsidRPr="00BB3D03">
              <w:t>затраты на услугу (работы)</w:t>
            </w:r>
          </w:p>
          <w:p w:rsidR="0061413A" w:rsidRPr="00BB3D03" w:rsidRDefault="0061413A" w:rsidP="00F67BD5">
            <w:pPr>
              <w:jc w:val="center"/>
            </w:pPr>
            <w:r w:rsidRPr="00BB3D03">
              <w:t>за счет ПД, руб.</w:t>
            </w:r>
          </w:p>
        </w:tc>
        <w:tc>
          <w:tcPr>
            <w:tcW w:w="780" w:type="dxa"/>
            <w:gridSpan w:val="2"/>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806" w:type="dxa"/>
            <w:gridSpan w:val="2"/>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894" w:type="dxa"/>
            <w:gridSpan w:val="2"/>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694" w:type="dxa"/>
            <w:gridSpan w:val="2"/>
            <w:vMerge/>
            <w:tcBorders>
              <w:left w:val="outset" w:sz="6" w:space="0" w:color="auto"/>
              <w:bottom w:val="outset" w:sz="6" w:space="0" w:color="auto"/>
              <w:right w:val="outset" w:sz="6" w:space="0" w:color="auto"/>
            </w:tcBorders>
            <w:vAlign w:val="center"/>
          </w:tcPr>
          <w:p w:rsidR="0061413A" w:rsidRPr="00BB3D03" w:rsidRDefault="0061413A" w:rsidP="00F67BD5">
            <w:pPr>
              <w:jc w:val="center"/>
            </w:pPr>
          </w:p>
        </w:tc>
        <w:tc>
          <w:tcPr>
            <w:tcW w:w="1107" w:type="dxa"/>
            <w:gridSpan w:val="2"/>
            <w:vMerge/>
            <w:tcBorders>
              <w:left w:val="outset" w:sz="6" w:space="0" w:color="auto"/>
              <w:bottom w:val="outset" w:sz="6" w:space="0" w:color="auto"/>
              <w:right w:val="outset" w:sz="6" w:space="0" w:color="auto"/>
            </w:tcBorders>
          </w:tcPr>
          <w:p w:rsidR="0061413A" w:rsidRPr="00BB3D03" w:rsidRDefault="0061413A" w:rsidP="00F67BD5">
            <w:pPr>
              <w:jc w:val="center"/>
            </w:pPr>
          </w:p>
        </w:tc>
      </w:tr>
      <w:tr w:rsidR="0061413A" w:rsidRPr="00BB3D03" w:rsidTr="00F67BD5">
        <w:trPr>
          <w:gridAfter w:val="1"/>
          <w:wAfter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61413A" w:rsidRPr="00555A6D" w:rsidRDefault="0061413A" w:rsidP="00F67BD5">
            <w:r w:rsidRPr="00555A6D">
              <w:t xml:space="preserve">Услуга 1. </w:t>
            </w:r>
          </w:p>
          <w:p w:rsidR="0061413A" w:rsidRPr="00555A6D" w:rsidRDefault="0061413A" w:rsidP="00F67BD5">
            <w:r w:rsidRPr="00555A6D">
              <w:t>№ 910100О.99.ББ83АА00000</w:t>
            </w:r>
          </w:p>
          <w:p w:rsidR="0061413A" w:rsidRPr="00555A6D" w:rsidRDefault="0061413A" w:rsidP="00F67BD5">
            <w:r w:rsidRPr="00555A6D">
              <w:t xml:space="preserve">Услуга по осуществлению библиотечного, библиографического и информационного обслуживания пользователей библиотеки (стационарно) </w:t>
            </w:r>
          </w:p>
        </w:tc>
        <w:tc>
          <w:tcPr>
            <w:tcW w:w="1168" w:type="dxa"/>
            <w:gridSpan w:val="2"/>
            <w:tcBorders>
              <w:top w:val="outset" w:sz="6" w:space="0" w:color="auto"/>
              <w:left w:val="outset" w:sz="6" w:space="0" w:color="auto"/>
              <w:bottom w:val="outset" w:sz="6" w:space="0" w:color="auto"/>
              <w:right w:val="outset" w:sz="6" w:space="0" w:color="auto"/>
            </w:tcBorders>
            <w:vAlign w:val="center"/>
          </w:tcPr>
          <w:p w:rsidR="0061413A" w:rsidRPr="00555A6D" w:rsidRDefault="0061413A" w:rsidP="00F67BD5">
            <w:pPr>
              <w:pStyle w:val="ConsPlusCell"/>
              <w:widowControl/>
              <w:jc w:val="center"/>
              <w:rPr>
                <w:rFonts w:ascii="Times New Roman" w:hAnsi="Times New Roman" w:cs="Times New Roman"/>
                <w:sz w:val="18"/>
                <w:szCs w:val="18"/>
              </w:rPr>
            </w:pPr>
            <w:r w:rsidRPr="00555A6D">
              <w:rPr>
                <w:rFonts w:ascii="Times New Roman" w:hAnsi="Times New Roman" w:cs="Times New Roman"/>
                <w:sz w:val="18"/>
                <w:szCs w:val="18"/>
              </w:rPr>
              <w:t>4 955 671,45</w:t>
            </w:r>
          </w:p>
        </w:tc>
        <w:tc>
          <w:tcPr>
            <w:tcW w:w="992" w:type="dxa"/>
            <w:gridSpan w:val="2"/>
            <w:tcBorders>
              <w:top w:val="outset" w:sz="6" w:space="0" w:color="auto"/>
              <w:left w:val="outset" w:sz="6" w:space="0" w:color="auto"/>
              <w:bottom w:val="outset" w:sz="6" w:space="0" w:color="auto"/>
              <w:right w:val="single" w:sz="4" w:space="0" w:color="auto"/>
            </w:tcBorders>
            <w:vAlign w:val="center"/>
          </w:tcPr>
          <w:p w:rsidR="0061413A" w:rsidRPr="0011366A" w:rsidRDefault="0061413A" w:rsidP="00F67BD5">
            <w:pPr>
              <w:jc w:val="center"/>
              <w:rPr>
                <w:sz w:val="18"/>
                <w:szCs w:val="18"/>
              </w:rPr>
            </w:pPr>
            <w:r w:rsidRPr="0011366A">
              <w:rPr>
                <w:sz w:val="18"/>
                <w:szCs w:val="18"/>
              </w:rPr>
              <w:t>Кол-во посещений</w:t>
            </w:r>
          </w:p>
        </w:tc>
        <w:tc>
          <w:tcPr>
            <w:tcW w:w="1105" w:type="dxa"/>
            <w:gridSpan w:val="2"/>
            <w:tcBorders>
              <w:top w:val="outset" w:sz="6" w:space="0" w:color="auto"/>
              <w:left w:val="single" w:sz="4"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204 824,00</w:t>
            </w:r>
          </w:p>
        </w:tc>
        <w:tc>
          <w:tcPr>
            <w:tcW w:w="1134" w:type="dxa"/>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3 985 583,31</w:t>
            </w:r>
          </w:p>
        </w:tc>
        <w:tc>
          <w:tcPr>
            <w:tcW w:w="1163" w:type="dxa"/>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9 146 078,76</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9 146 078,76</w:t>
            </w:r>
          </w:p>
        </w:tc>
        <w:tc>
          <w:tcPr>
            <w:tcW w:w="851"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highlight w:val="yellow"/>
              </w:rPr>
            </w:pPr>
            <w:r w:rsidRPr="0011366A">
              <w:rPr>
                <w:sz w:val="18"/>
                <w:szCs w:val="18"/>
              </w:rPr>
              <w:t>0,0</w:t>
            </w:r>
          </w:p>
        </w:tc>
        <w:tc>
          <w:tcPr>
            <w:tcW w:w="780"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highlight w:val="yellow"/>
              </w:rPr>
            </w:pPr>
            <w:r>
              <w:rPr>
                <w:sz w:val="18"/>
                <w:szCs w:val="18"/>
              </w:rPr>
              <w:t>70 637</w:t>
            </w:r>
          </w:p>
        </w:tc>
        <w:tc>
          <w:tcPr>
            <w:tcW w:w="806"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129,48</w:t>
            </w:r>
          </w:p>
        </w:tc>
        <w:tc>
          <w:tcPr>
            <w:tcW w:w="8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129,48</w:t>
            </w:r>
          </w:p>
        </w:tc>
        <w:tc>
          <w:tcPr>
            <w:tcW w:w="6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1107" w:type="dxa"/>
            <w:gridSpan w:val="2"/>
            <w:tcBorders>
              <w:top w:val="outset" w:sz="6" w:space="0" w:color="auto"/>
              <w:left w:val="outset" w:sz="6" w:space="0" w:color="auto"/>
              <w:bottom w:val="outset" w:sz="6" w:space="0" w:color="auto"/>
              <w:right w:val="outset" w:sz="6" w:space="0" w:color="auto"/>
            </w:tcBorders>
          </w:tcPr>
          <w:p w:rsidR="0061413A" w:rsidRPr="0011366A" w:rsidRDefault="0061413A" w:rsidP="00F67BD5">
            <w:pPr>
              <w:jc w:val="center"/>
              <w:rPr>
                <w:sz w:val="18"/>
                <w:szCs w:val="18"/>
              </w:rPr>
            </w:pPr>
          </w:p>
        </w:tc>
      </w:tr>
      <w:tr w:rsidR="0061413A" w:rsidRPr="00BB3D03" w:rsidTr="00F67BD5">
        <w:trPr>
          <w:gridAfter w:val="1"/>
          <w:wAfter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61413A" w:rsidRPr="00555A6D" w:rsidRDefault="0061413A" w:rsidP="00F67BD5">
            <w:r w:rsidRPr="00555A6D">
              <w:t xml:space="preserve">Услуга 2. </w:t>
            </w:r>
          </w:p>
          <w:p w:rsidR="0061413A" w:rsidRPr="00555A6D" w:rsidRDefault="0061413A" w:rsidP="00F67BD5">
            <w:r w:rsidRPr="00555A6D">
              <w:t>№ 910100О.99.ББ83АА02000</w:t>
            </w:r>
          </w:p>
          <w:p w:rsidR="0061413A" w:rsidRPr="00555A6D" w:rsidRDefault="0061413A" w:rsidP="00F67BD5">
            <w:r w:rsidRPr="00555A6D">
              <w:t>Услуга по осуществлению библиотечного, библиографического и информационного обслуживания пользователей библиотеки (удаленно, через сеть интернет)</w:t>
            </w:r>
          </w:p>
        </w:tc>
        <w:tc>
          <w:tcPr>
            <w:tcW w:w="1168" w:type="dxa"/>
            <w:gridSpan w:val="2"/>
            <w:tcBorders>
              <w:top w:val="outset" w:sz="6" w:space="0" w:color="auto"/>
              <w:left w:val="outset" w:sz="6" w:space="0" w:color="auto"/>
              <w:bottom w:val="outset" w:sz="6" w:space="0" w:color="auto"/>
              <w:right w:val="outset" w:sz="6" w:space="0" w:color="auto"/>
            </w:tcBorders>
            <w:vAlign w:val="center"/>
          </w:tcPr>
          <w:p w:rsidR="0061413A" w:rsidRPr="00555A6D" w:rsidRDefault="0061413A" w:rsidP="00F67BD5">
            <w:pPr>
              <w:pStyle w:val="ConsPlusCell"/>
              <w:widowControl/>
              <w:jc w:val="center"/>
              <w:rPr>
                <w:rFonts w:ascii="Times New Roman" w:hAnsi="Times New Roman" w:cs="Times New Roman"/>
                <w:sz w:val="18"/>
                <w:szCs w:val="18"/>
              </w:rPr>
            </w:pPr>
            <w:r w:rsidRPr="00555A6D">
              <w:rPr>
                <w:rFonts w:ascii="Times New Roman" w:hAnsi="Times New Roman" w:cs="Times New Roman"/>
                <w:sz w:val="18"/>
                <w:szCs w:val="18"/>
              </w:rPr>
              <w:t>1 238 917,86</w:t>
            </w:r>
          </w:p>
        </w:tc>
        <w:tc>
          <w:tcPr>
            <w:tcW w:w="992" w:type="dxa"/>
            <w:gridSpan w:val="2"/>
            <w:tcBorders>
              <w:top w:val="outset" w:sz="6" w:space="0" w:color="auto"/>
              <w:left w:val="outset" w:sz="6" w:space="0" w:color="auto"/>
              <w:bottom w:val="outset" w:sz="6" w:space="0" w:color="auto"/>
              <w:right w:val="single" w:sz="4" w:space="0" w:color="auto"/>
            </w:tcBorders>
            <w:vAlign w:val="center"/>
          </w:tcPr>
          <w:p w:rsidR="0061413A" w:rsidRPr="0011366A" w:rsidRDefault="0061413A" w:rsidP="00F67BD5">
            <w:pPr>
              <w:jc w:val="center"/>
              <w:rPr>
                <w:sz w:val="18"/>
                <w:szCs w:val="18"/>
              </w:rPr>
            </w:pPr>
            <w:r w:rsidRPr="0011366A">
              <w:rPr>
                <w:sz w:val="18"/>
                <w:szCs w:val="18"/>
              </w:rPr>
              <w:t>Кол-во посещений</w:t>
            </w:r>
          </w:p>
        </w:tc>
        <w:tc>
          <w:tcPr>
            <w:tcW w:w="1105" w:type="dxa"/>
            <w:gridSpan w:val="2"/>
            <w:tcBorders>
              <w:top w:val="outset" w:sz="6" w:space="0" w:color="auto"/>
              <w:left w:val="single" w:sz="4"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51 206,00</w:t>
            </w:r>
          </w:p>
        </w:tc>
        <w:tc>
          <w:tcPr>
            <w:tcW w:w="1134" w:type="dxa"/>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996 357,09</w:t>
            </w:r>
          </w:p>
        </w:tc>
        <w:tc>
          <w:tcPr>
            <w:tcW w:w="1163" w:type="dxa"/>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2 286 480,96</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2 286 480,96</w:t>
            </w:r>
          </w:p>
        </w:tc>
        <w:tc>
          <w:tcPr>
            <w:tcW w:w="851"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highlight w:val="yellow"/>
              </w:rPr>
            </w:pPr>
            <w:r w:rsidRPr="0011366A">
              <w:rPr>
                <w:sz w:val="18"/>
                <w:szCs w:val="18"/>
              </w:rPr>
              <w:t>0,0</w:t>
            </w:r>
          </w:p>
        </w:tc>
        <w:tc>
          <w:tcPr>
            <w:tcW w:w="780"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highlight w:val="yellow"/>
              </w:rPr>
            </w:pPr>
            <w:r>
              <w:rPr>
                <w:sz w:val="18"/>
                <w:szCs w:val="18"/>
              </w:rPr>
              <w:t>11 016</w:t>
            </w:r>
          </w:p>
        </w:tc>
        <w:tc>
          <w:tcPr>
            <w:tcW w:w="806"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207,56</w:t>
            </w:r>
          </w:p>
        </w:tc>
        <w:tc>
          <w:tcPr>
            <w:tcW w:w="8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207,56</w:t>
            </w:r>
          </w:p>
        </w:tc>
        <w:tc>
          <w:tcPr>
            <w:tcW w:w="6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1107" w:type="dxa"/>
            <w:gridSpan w:val="2"/>
            <w:tcBorders>
              <w:top w:val="outset" w:sz="6" w:space="0" w:color="auto"/>
              <w:left w:val="outset" w:sz="6" w:space="0" w:color="auto"/>
              <w:bottom w:val="outset" w:sz="6" w:space="0" w:color="auto"/>
              <w:right w:val="outset" w:sz="6" w:space="0" w:color="auto"/>
            </w:tcBorders>
          </w:tcPr>
          <w:p w:rsidR="0061413A" w:rsidRPr="0011366A" w:rsidRDefault="0061413A" w:rsidP="00F67BD5">
            <w:pPr>
              <w:jc w:val="center"/>
              <w:rPr>
                <w:sz w:val="18"/>
                <w:szCs w:val="18"/>
              </w:rPr>
            </w:pPr>
          </w:p>
        </w:tc>
      </w:tr>
      <w:tr w:rsidR="0061413A" w:rsidRPr="00BB3D03" w:rsidTr="00F67BD5">
        <w:trPr>
          <w:gridBefore w:val="1"/>
          <w:wBefore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61413A" w:rsidRPr="00555A6D" w:rsidRDefault="0061413A" w:rsidP="00F67BD5">
            <w:pPr>
              <w:pStyle w:val="ConsPlusCell"/>
              <w:widowControl/>
              <w:rPr>
                <w:rFonts w:ascii="Times New Roman" w:hAnsi="Times New Roman" w:cs="Times New Roman"/>
              </w:rPr>
            </w:pPr>
            <w:r w:rsidRPr="00555A6D">
              <w:rPr>
                <w:rFonts w:ascii="Times New Roman" w:hAnsi="Times New Roman" w:cs="Times New Roman"/>
              </w:rPr>
              <w:t>Работа №1 УН 2.2.3</w:t>
            </w:r>
          </w:p>
          <w:p w:rsidR="0061413A" w:rsidRPr="00555A6D" w:rsidRDefault="0061413A" w:rsidP="00F67BD5">
            <w:r w:rsidRPr="00555A6D">
              <w:t>Библиографическая обработка документов и создание каталогов</w:t>
            </w:r>
          </w:p>
        </w:tc>
        <w:tc>
          <w:tcPr>
            <w:tcW w:w="1168"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3 097 294,66</w:t>
            </w:r>
          </w:p>
        </w:tc>
        <w:tc>
          <w:tcPr>
            <w:tcW w:w="992" w:type="dxa"/>
            <w:gridSpan w:val="2"/>
            <w:tcBorders>
              <w:top w:val="outset" w:sz="6" w:space="0" w:color="auto"/>
              <w:left w:val="outset" w:sz="6" w:space="0" w:color="auto"/>
              <w:bottom w:val="outset" w:sz="6" w:space="0" w:color="auto"/>
              <w:right w:val="single" w:sz="4" w:space="0" w:color="auto"/>
            </w:tcBorders>
            <w:vAlign w:val="center"/>
          </w:tcPr>
          <w:p w:rsidR="0061413A" w:rsidRPr="0011366A" w:rsidRDefault="0061413A" w:rsidP="00F67BD5">
            <w:pPr>
              <w:jc w:val="center"/>
              <w:rPr>
                <w:sz w:val="18"/>
                <w:szCs w:val="18"/>
              </w:rPr>
            </w:pPr>
            <w:r>
              <w:rPr>
                <w:sz w:val="18"/>
                <w:szCs w:val="18"/>
              </w:rPr>
              <w:t>Количество документов</w:t>
            </w:r>
          </w:p>
        </w:tc>
        <w:tc>
          <w:tcPr>
            <w:tcW w:w="1097" w:type="dxa"/>
            <w:tcBorders>
              <w:top w:val="outset" w:sz="6" w:space="0" w:color="auto"/>
              <w:left w:val="single" w:sz="4"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128 015,00</w:t>
            </w:r>
          </w:p>
        </w:tc>
        <w:tc>
          <w:tcPr>
            <w:tcW w:w="1134" w:type="dxa"/>
            <w:tcBorders>
              <w:top w:val="outset" w:sz="6" w:space="0" w:color="auto"/>
              <w:left w:val="outset" w:sz="6" w:space="0" w:color="auto"/>
              <w:bottom w:val="outset" w:sz="6" w:space="0" w:color="auto"/>
              <w:right w:val="outset" w:sz="6" w:space="0" w:color="auto"/>
            </w:tcBorders>
            <w:vAlign w:val="center"/>
          </w:tcPr>
          <w:p w:rsidR="0061413A" w:rsidRDefault="0061413A" w:rsidP="00F67BD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2 490 963,09</w:t>
            </w:r>
          </w:p>
        </w:tc>
        <w:tc>
          <w:tcPr>
            <w:tcW w:w="1171"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5 716 272,75</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5 716 272,75</w:t>
            </w:r>
          </w:p>
        </w:tc>
        <w:tc>
          <w:tcPr>
            <w:tcW w:w="851"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0,0</w:t>
            </w:r>
          </w:p>
        </w:tc>
        <w:tc>
          <w:tcPr>
            <w:tcW w:w="780"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3 659</w:t>
            </w:r>
          </w:p>
        </w:tc>
        <w:tc>
          <w:tcPr>
            <w:tcW w:w="806"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1 562,25</w:t>
            </w:r>
          </w:p>
        </w:tc>
        <w:tc>
          <w:tcPr>
            <w:tcW w:w="894"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1 562,25</w:t>
            </w:r>
          </w:p>
        </w:tc>
        <w:tc>
          <w:tcPr>
            <w:tcW w:w="6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1107" w:type="dxa"/>
            <w:gridSpan w:val="2"/>
            <w:tcBorders>
              <w:top w:val="outset" w:sz="6" w:space="0" w:color="auto"/>
              <w:left w:val="outset" w:sz="6" w:space="0" w:color="auto"/>
              <w:bottom w:val="outset" w:sz="6" w:space="0" w:color="auto"/>
              <w:right w:val="outset" w:sz="6" w:space="0" w:color="auto"/>
            </w:tcBorders>
          </w:tcPr>
          <w:p w:rsidR="0061413A" w:rsidRPr="0011366A" w:rsidRDefault="0061413A" w:rsidP="00F67BD5">
            <w:pPr>
              <w:jc w:val="center"/>
              <w:rPr>
                <w:sz w:val="18"/>
                <w:szCs w:val="18"/>
              </w:rPr>
            </w:pPr>
          </w:p>
        </w:tc>
      </w:tr>
      <w:tr w:rsidR="0061413A" w:rsidRPr="00BB3D03" w:rsidTr="00F67BD5">
        <w:trPr>
          <w:gridBefore w:val="1"/>
          <w:wBefore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61413A" w:rsidRPr="00555A6D" w:rsidRDefault="0061413A" w:rsidP="00F67BD5">
            <w:pPr>
              <w:pStyle w:val="ConsPlusCell"/>
              <w:widowControl/>
              <w:rPr>
                <w:rFonts w:ascii="Times New Roman" w:hAnsi="Times New Roman" w:cs="Times New Roman"/>
              </w:rPr>
            </w:pPr>
            <w:r w:rsidRPr="00555A6D">
              <w:rPr>
                <w:rFonts w:ascii="Times New Roman" w:hAnsi="Times New Roman" w:cs="Times New Roman"/>
              </w:rPr>
              <w:t>Работа №2 УН 2.2.4</w:t>
            </w:r>
          </w:p>
          <w:p w:rsidR="0061413A" w:rsidRPr="00555A6D" w:rsidRDefault="0061413A" w:rsidP="00F67BD5">
            <w:r w:rsidRPr="00555A6D">
              <w:lastRenderedPageBreak/>
              <w:t>Формирование, учет, изучение, обеспечение физического сохранения и безопасности фондов библиотек, включая оцифровку фондов</w:t>
            </w:r>
          </w:p>
        </w:tc>
        <w:tc>
          <w:tcPr>
            <w:tcW w:w="1168"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lastRenderedPageBreak/>
              <w:t>3 097 294,66</w:t>
            </w:r>
          </w:p>
        </w:tc>
        <w:tc>
          <w:tcPr>
            <w:tcW w:w="992" w:type="dxa"/>
            <w:gridSpan w:val="2"/>
            <w:tcBorders>
              <w:top w:val="outset" w:sz="6" w:space="0" w:color="auto"/>
              <w:left w:val="outset" w:sz="6" w:space="0" w:color="auto"/>
              <w:bottom w:val="outset" w:sz="6" w:space="0" w:color="auto"/>
              <w:right w:val="single" w:sz="4" w:space="0" w:color="auto"/>
            </w:tcBorders>
            <w:vAlign w:val="center"/>
          </w:tcPr>
          <w:p w:rsidR="0061413A" w:rsidRPr="0011366A" w:rsidRDefault="0061413A" w:rsidP="00F67BD5">
            <w:pPr>
              <w:jc w:val="center"/>
              <w:rPr>
                <w:sz w:val="18"/>
                <w:szCs w:val="18"/>
              </w:rPr>
            </w:pPr>
            <w:r>
              <w:rPr>
                <w:sz w:val="18"/>
                <w:szCs w:val="18"/>
              </w:rPr>
              <w:t xml:space="preserve">Количество </w:t>
            </w:r>
            <w:r>
              <w:rPr>
                <w:sz w:val="18"/>
                <w:szCs w:val="18"/>
              </w:rPr>
              <w:lastRenderedPageBreak/>
              <w:t>документов</w:t>
            </w:r>
          </w:p>
        </w:tc>
        <w:tc>
          <w:tcPr>
            <w:tcW w:w="1097" w:type="dxa"/>
            <w:tcBorders>
              <w:top w:val="outset" w:sz="6" w:space="0" w:color="auto"/>
              <w:left w:val="single" w:sz="4"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lastRenderedPageBreak/>
              <w:t>128 015,00</w:t>
            </w:r>
          </w:p>
        </w:tc>
        <w:tc>
          <w:tcPr>
            <w:tcW w:w="1134" w:type="dxa"/>
            <w:tcBorders>
              <w:top w:val="outset" w:sz="6" w:space="0" w:color="auto"/>
              <w:left w:val="outset" w:sz="6" w:space="0" w:color="auto"/>
              <w:bottom w:val="outset" w:sz="6" w:space="0" w:color="auto"/>
              <w:right w:val="outset" w:sz="6" w:space="0" w:color="auto"/>
            </w:tcBorders>
            <w:vAlign w:val="center"/>
          </w:tcPr>
          <w:p w:rsidR="0061413A" w:rsidRDefault="0061413A" w:rsidP="00F67BD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2 490 954,42</w:t>
            </w:r>
          </w:p>
        </w:tc>
        <w:tc>
          <w:tcPr>
            <w:tcW w:w="1171"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5 716 264,08</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5 716 264,08</w:t>
            </w:r>
          </w:p>
        </w:tc>
        <w:tc>
          <w:tcPr>
            <w:tcW w:w="851"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r>
              <w:rPr>
                <w:sz w:val="18"/>
                <w:szCs w:val="18"/>
              </w:rPr>
              <w:t>0,0</w:t>
            </w:r>
          </w:p>
        </w:tc>
        <w:tc>
          <w:tcPr>
            <w:tcW w:w="780"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4 593</w:t>
            </w:r>
          </w:p>
        </w:tc>
        <w:tc>
          <w:tcPr>
            <w:tcW w:w="806"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1 244,56</w:t>
            </w:r>
          </w:p>
        </w:tc>
        <w:tc>
          <w:tcPr>
            <w:tcW w:w="894" w:type="dxa"/>
            <w:gridSpan w:val="2"/>
            <w:tcBorders>
              <w:top w:val="outset" w:sz="6" w:space="0" w:color="auto"/>
              <w:left w:val="outset" w:sz="6" w:space="0" w:color="auto"/>
              <w:bottom w:val="outset" w:sz="6" w:space="0" w:color="auto"/>
              <w:right w:val="outset" w:sz="6" w:space="0" w:color="auto"/>
            </w:tcBorders>
            <w:vAlign w:val="center"/>
          </w:tcPr>
          <w:p w:rsidR="0061413A" w:rsidRDefault="0061413A" w:rsidP="00F67BD5">
            <w:pPr>
              <w:jc w:val="center"/>
              <w:rPr>
                <w:sz w:val="18"/>
                <w:szCs w:val="18"/>
              </w:rPr>
            </w:pPr>
            <w:r>
              <w:rPr>
                <w:sz w:val="18"/>
                <w:szCs w:val="18"/>
              </w:rPr>
              <w:t>1 244,56</w:t>
            </w:r>
          </w:p>
        </w:tc>
        <w:tc>
          <w:tcPr>
            <w:tcW w:w="6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1107" w:type="dxa"/>
            <w:gridSpan w:val="2"/>
            <w:tcBorders>
              <w:top w:val="outset" w:sz="6" w:space="0" w:color="auto"/>
              <w:left w:val="outset" w:sz="6" w:space="0" w:color="auto"/>
              <w:bottom w:val="outset" w:sz="6" w:space="0" w:color="auto"/>
              <w:right w:val="outset" w:sz="6" w:space="0" w:color="auto"/>
            </w:tcBorders>
          </w:tcPr>
          <w:p w:rsidR="0061413A" w:rsidRPr="0011366A" w:rsidRDefault="0061413A" w:rsidP="00F67BD5">
            <w:pPr>
              <w:jc w:val="center"/>
              <w:rPr>
                <w:sz w:val="18"/>
                <w:szCs w:val="18"/>
              </w:rPr>
            </w:pPr>
          </w:p>
        </w:tc>
      </w:tr>
      <w:tr w:rsidR="0061413A" w:rsidRPr="00BB3D03" w:rsidTr="00F67BD5">
        <w:trPr>
          <w:gridBefore w:val="1"/>
          <w:wBefore w:w="8" w:type="dxa"/>
          <w:trHeight w:val="348"/>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61413A" w:rsidRPr="00BB3D03" w:rsidRDefault="0061413A" w:rsidP="00F67BD5">
            <w:pPr>
              <w:rPr>
                <w:b/>
              </w:rPr>
            </w:pPr>
            <w:r w:rsidRPr="00BB3D03">
              <w:rPr>
                <w:b/>
              </w:rPr>
              <w:lastRenderedPageBreak/>
              <w:t>Итого</w:t>
            </w:r>
            <w:r>
              <w:rPr>
                <w:b/>
              </w:rPr>
              <w:t>:</w:t>
            </w:r>
          </w:p>
        </w:tc>
        <w:tc>
          <w:tcPr>
            <w:tcW w:w="1168"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b/>
                <w:sz w:val="18"/>
                <w:szCs w:val="18"/>
              </w:rPr>
            </w:pPr>
            <w:r>
              <w:rPr>
                <w:b/>
                <w:sz w:val="18"/>
                <w:szCs w:val="18"/>
              </w:rPr>
              <w:t>12 389 178,63</w:t>
            </w:r>
          </w:p>
        </w:tc>
        <w:tc>
          <w:tcPr>
            <w:tcW w:w="992" w:type="dxa"/>
            <w:gridSpan w:val="2"/>
            <w:tcBorders>
              <w:top w:val="outset" w:sz="6" w:space="0" w:color="auto"/>
              <w:left w:val="outset" w:sz="6" w:space="0" w:color="auto"/>
              <w:bottom w:val="outset" w:sz="6" w:space="0" w:color="auto"/>
              <w:right w:val="single" w:sz="4" w:space="0" w:color="auto"/>
            </w:tcBorders>
            <w:vAlign w:val="center"/>
          </w:tcPr>
          <w:p w:rsidR="0061413A" w:rsidRPr="0011366A" w:rsidRDefault="0061413A" w:rsidP="00F67BD5">
            <w:pPr>
              <w:jc w:val="center"/>
              <w:rPr>
                <w:b/>
                <w:sz w:val="18"/>
                <w:szCs w:val="18"/>
              </w:rPr>
            </w:pPr>
          </w:p>
        </w:tc>
        <w:tc>
          <w:tcPr>
            <w:tcW w:w="1097" w:type="dxa"/>
            <w:tcBorders>
              <w:top w:val="outset" w:sz="6" w:space="0" w:color="auto"/>
              <w:left w:val="single" w:sz="4" w:space="0" w:color="auto"/>
              <w:bottom w:val="outset" w:sz="6" w:space="0" w:color="auto"/>
              <w:right w:val="outset" w:sz="6" w:space="0" w:color="auto"/>
            </w:tcBorders>
            <w:vAlign w:val="center"/>
          </w:tcPr>
          <w:p w:rsidR="0061413A" w:rsidRPr="0011366A" w:rsidRDefault="0061413A" w:rsidP="00F67BD5">
            <w:pPr>
              <w:jc w:val="center"/>
              <w:rPr>
                <w:b/>
                <w:sz w:val="18"/>
                <w:szCs w:val="18"/>
              </w:rPr>
            </w:pPr>
            <w:r>
              <w:rPr>
                <w:b/>
                <w:sz w:val="18"/>
                <w:szCs w:val="18"/>
              </w:rPr>
              <w:t>512 060,00</w:t>
            </w:r>
          </w:p>
        </w:tc>
        <w:tc>
          <w:tcPr>
            <w:tcW w:w="1134" w:type="dxa"/>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b/>
                <w:sz w:val="18"/>
                <w:szCs w:val="18"/>
              </w:rPr>
            </w:pPr>
            <w:r>
              <w:rPr>
                <w:b/>
                <w:sz w:val="18"/>
                <w:szCs w:val="18"/>
              </w:rPr>
              <w:t>9 963 857,91</w:t>
            </w:r>
          </w:p>
        </w:tc>
        <w:tc>
          <w:tcPr>
            <w:tcW w:w="1171"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b/>
                <w:sz w:val="18"/>
                <w:szCs w:val="18"/>
              </w:rPr>
            </w:pPr>
            <w:r>
              <w:rPr>
                <w:b/>
                <w:sz w:val="18"/>
                <w:szCs w:val="18"/>
              </w:rPr>
              <w:t>22 865 096,54</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b/>
                <w:sz w:val="18"/>
                <w:szCs w:val="18"/>
              </w:rPr>
            </w:pPr>
            <w:r>
              <w:rPr>
                <w:b/>
                <w:sz w:val="18"/>
                <w:szCs w:val="18"/>
              </w:rPr>
              <w:t>22 865 096,54</w:t>
            </w:r>
          </w:p>
        </w:tc>
        <w:tc>
          <w:tcPr>
            <w:tcW w:w="851"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780"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806"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8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694"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sz w:val="18"/>
                <w:szCs w:val="18"/>
              </w:rPr>
            </w:pPr>
          </w:p>
        </w:tc>
        <w:tc>
          <w:tcPr>
            <w:tcW w:w="1107" w:type="dxa"/>
            <w:gridSpan w:val="2"/>
            <w:tcBorders>
              <w:top w:val="outset" w:sz="6" w:space="0" w:color="auto"/>
              <w:left w:val="outset" w:sz="6" w:space="0" w:color="auto"/>
              <w:bottom w:val="outset" w:sz="6" w:space="0" w:color="auto"/>
              <w:right w:val="outset" w:sz="6" w:space="0" w:color="auto"/>
            </w:tcBorders>
            <w:vAlign w:val="center"/>
          </w:tcPr>
          <w:p w:rsidR="0061413A" w:rsidRPr="0011366A" w:rsidRDefault="0061413A" w:rsidP="00F67BD5">
            <w:pPr>
              <w:jc w:val="center"/>
              <w:rPr>
                <w:b/>
                <w:sz w:val="18"/>
                <w:szCs w:val="18"/>
              </w:rPr>
            </w:pPr>
            <w:r>
              <w:rPr>
                <w:b/>
                <w:sz w:val="18"/>
                <w:szCs w:val="18"/>
              </w:rPr>
              <w:t>110 112,13</w:t>
            </w:r>
          </w:p>
        </w:tc>
      </w:tr>
    </w:tbl>
    <w:p w:rsidR="0061413A" w:rsidRDefault="0061413A" w:rsidP="0061413A">
      <w:pPr>
        <w:pStyle w:val="ab"/>
        <w:jc w:val="right"/>
      </w:pPr>
    </w:p>
    <w:p w:rsidR="0061413A" w:rsidRDefault="0061413A" w:rsidP="0061413A"/>
    <w:p w:rsidR="0061413A" w:rsidRDefault="0061413A" w:rsidP="0061413A">
      <w:pPr>
        <w:jc w:val="both"/>
        <w:rPr>
          <w:sz w:val="24"/>
        </w:rPr>
      </w:pPr>
    </w:p>
    <w:p w:rsidR="00986B56" w:rsidRDefault="00986B56"/>
    <w:sectPr w:rsidR="00986B56" w:rsidSect="0074276F">
      <w:pgSz w:w="16838" w:h="11906" w:orient="landscape"/>
      <w:pgMar w:top="1797" w:right="992"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E0" w:rsidRDefault="00CF1DE0" w:rsidP="0061413A">
      <w:r>
        <w:separator/>
      </w:r>
    </w:p>
  </w:endnote>
  <w:endnote w:type="continuationSeparator" w:id="0">
    <w:p w:rsidR="00CF1DE0" w:rsidRDefault="00CF1DE0" w:rsidP="0061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50" w:rsidRDefault="00CF1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50" w:rsidRDefault="00CF1D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50" w:rsidRDefault="00CF1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E0" w:rsidRDefault="00CF1DE0" w:rsidP="0061413A">
      <w:r>
        <w:separator/>
      </w:r>
    </w:p>
  </w:footnote>
  <w:footnote w:type="continuationSeparator" w:id="0">
    <w:p w:rsidR="00CF1DE0" w:rsidRDefault="00CF1DE0" w:rsidP="0061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50" w:rsidRDefault="00CF1D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3A" w:rsidRDefault="00CF1D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50" w:rsidRDefault="00CF1D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4">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8">
    <w:nsid w:val="4C837E82"/>
    <w:multiLevelType w:val="hybridMultilevel"/>
    <w:tmpl w:val="6E4CB92A"/>
    <w:lvl w:ilvl="0" w:tplc="7E24AC1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9"/>
  </w:num>
  <w:num w:numId="7">
    <w:abstractNumId w:val="10"/>
  </w:num>
  <w:num w:numId="8">
    <w:abstractNumId w:val="7"/>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fff51e84-4928-4f6e-9d61-15117829d2a0"/>
  </w:docVars>
  <w:rsids>
    <w:rsidRoot w:val="0061413A"/>
    <w:rsid w:val="000230E3"/>
    <w:rsid w:val="00057AB4"/>
    <w:rsid w:val="00061FBC"/>
    <w:rsid w:val="000B0B5B"/>
    <w:rsid w:val="000F26AA"/>
    <w:rsid w:val="00124ABE"/>
    <w:rsid w:val="0014354D"/>
    <w:rsid w:val="00152546"/>
    <w:rsid w:val="001639F5"/>
    <w:rsid w:val="001D0766"/>
    <w:rsid w:val="00207A5B"/>
    <w:rsid w:val="00222A92"/>
    <w:rsid w:val="00222B38"/>
    <w:rsid w:val="002631A2"/>
    <w:rsid w:val="00292F7C"/>
    <w:rsid w:val="002B5CAE"/>
    <w:rsid w:val="002B666D"/>
    <w:rsid w:val="002C40DC"/>
    <w:rsid w:val="002E24E2"/>
    <w:rsid w:val="003135E2"/>
    <w:rsid w:val="003669CE"/>
    <w:rsid w:val="003B6065"/>
    <w:rsid w:val="003C073C"/>
    <w:rsid w:val="003C4698"/>
    <w:rsid w:val="003C4AD1"/>
    <w:rsid w:val="003F0629"/>
    <w:rsid w:val="0040422C"/>
    <w:rsid w:val="00404519"/>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1413A"/>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1DE0"/>
    <w:rsid w:val="00CF44E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0567"/>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8B9B0-EAE3-4C1A-A456-983540CC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1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14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1413A"/>
    <w:pPr>
      <w:keepNext/>
      <w:jc w:val="center"/>
      <w:outlineLvl w:val="1"/>
    </w:pPr>
    <w:rPr>
      <w:b/>
      <w:sz w:val="24"/>
    </w:rPr>
  </w:style>
  <w:style w:type="paragraph" w:styleId="3">
    <w:name w:val="heading 3"/>
    <w:basedOn w:val="a"/>
    <w:next w:val="a"/>
    <w:link w:val="30"/>
    <w:qFormat/>
    <w:rsid w:val="0061413A"/>
    <w:pPr>
      <w:keepNext/>
      <w:jc w:val="center"/>
      <w:outlineLvl w:val="2"/>
    </w:pPr>
    <w:rPr>
      <w:b/>
      <w:caps/>
      <w:spacing w:val="20"/>
      <w:sz w:val="32"/>
    </w:rPr>
  </w:style>
  <w:style w:type="paragraph" w:styleId="5">
    <w:name w:val="heading 5"/>
    <w:basedOn w:val="a"/>
    <w:next w:val="a"/>
    <w:link w:val="50"/>
    <w:qFormat/>
    <w:rsid w:val="0061413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1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1413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13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1413A"/>
    <w:rPr>
      <w:rFonts w:ascii="Times New Roman" w:eastAsia="Times New Roman" w:hAnsi="Times New Roman" w:cs="Times New Roman"/>
      <w:b/>
      <w:spacing w:val="20"/>
      <w:sz w:val="32"/>
      <w:szCs w:val="20"/>
      <w:u w:val="single"/>
      <w:lang w:eastAsia="ru-RU"/>
    </w:rPr>
  </w:style>
  <w:style w:type="paragraph" w:styleId="21">
    <w:name w:val="Body Text 2"/>
    <w:basedOn w:val="a"/>
    <w:link w:val="22"/>
    <w:rsid w:val="0061413A"/>
    <w:pPr>
      <w:jc w:val="both"/>
    </w:pPr>
    <w:rPr>
      <w:rFonts w:eastAsia="Calibri"/>
    </w:rPr>
  </w:style>
  <w:style w:type="character" w:customStyle="1" w:styleId="22">
    <w:name w:val="Основной текст 2 Знак"/>
    <w:basedOn w:val="a0"/>
    <w:link w:val="21"/>
    <w:rsid w:val="0061413A"/>
    <w:rPr>
      <w:rFonts w:ascii="Times New Roman" w:eastAsia="Calibri" w:hAnsi="Times New Roman" w:cs="Times New Roman"/>
      <w:sz w:val="20"/>
      <w:szCs w:val="20"/>
      <w:lang w:eastAsia="ru-RU"/>
    </w:rPr>
  </w:style>
  <w:style w:type="paragraph" w:customStyle="1" w:styleId="ConsPlusTitle">
    <w:name w:val="ConsPlusTitle"/>
    <w:rsid w:val="0061413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61413A"/>
    <w:pPr>
      <w:tabs>
        <w:tab w:val="center" w:pos="4677"/>
        <w:tab w:val="right" w:pos="9355"/>
      </w:tabs>
    </w:pPr>
  </w:style>
  <w:style w:type="character" w:customStyle="1" w:styleId="a4">
    <w:name w:val="Верхний колонтитул Знак"/>
    <w:basedOn w:val="a0"/>
    <w:link w:val="a3"/>
    <w:uiPriority w:val="99"/>
    <w:rsid w:val="006141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1413A"/>
    <w:pPr>
      <w:tabs>
        <w:tab w:val="center" w:pos="4677"/>
        <w:tab w:val="right" w:pos="9355"/>
      </w:tabs>
    </w:pPr>
  </w:style>
  <w:style w:type="character" w:customStyle="1" w:styleId="a6">
    <w:name w:val="Нижний колонтитул Знак"/>
    <w:basedOn w:val="a0"/>
    <w:link w:val="a5"/>
    <w:uiPriority w:val="99"/>
    <w:rsid w:val="0061413A"/>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61413A"/>
    <w:rPr>
      <w:rFonts w:ascii="Tahoma" w:hAnsi="Tahoma" w:cs="Tahoma"/>
      <w:sz w:val="16"/>
      <w:szCs w:val="16"/>
    </w:rPr>
  </w:style>
  <w:style w:type="character" w:customStyle="1" w:styleId="a8">
    <w:name w:val="Текст выноски Знак"/>
    <w:basedOn w:val="a0"/>
    <w:link w:val="a7"/>
    <w:uiPriority w:val="99"/>
    <w:rsid w:val="0061413A"/>
    <w:rPr>
      <w:rFonts w:ascii="Tahoma" w:eastAsia="Times New Roman" w:hAnsi="Tahoma" w:cs="Tahoma"/>
      <w:sz w:val="16"/>
      <w:szCs w:val="16"/>
      <w:lang w:eastAsia="ru-RU"/>
    </w:rPr>
  </w:style>
  <w:style w:type="paragraph" w:styleId="a9">
    <w:name w:val="Body Text"/>
    <w:basedOn w:val="a"/>
    <w:link w:val="aa"/>
    <w:uiPriority w:val="1"/>
    <w:unhideWhenUsed/>
    <w:qFormat/>
    <w:rsid w:val="0061413A"/>
    <w:pPr>
      <w:spacing w:after="120"/>
    </w:pPr>
  </w:style>
  <w:style w:type="character" w:customStyle="1" w:styleId="aa">
    <w:name w:val="Основной текст Знак"/>
    <w:basedOn w:val="a0"/>
    <w:link w:val="a9"/>
    <w:uiPriority w:val="1"/>
    <w:rsid w:val="0061413A"/>
    <w:rPr>
      <w:rFonts w:ascii="Times New Roman" w:eastAsia="Times New Roman" w:hAnsi="Times New Roman" w:cs="Times New Roman"/>
      <w:sz w:val="20"/>
      <w:szCs w:val="20"/>
      <w:lang w:eastAsia="ru-RU"/>
    </w:rPr>
  </w:style>
  <w:style w:type="paragraph" w:customStyle="1" w:styleId="ConsPlusNormal">
    <w:name w:val="ConsPlusNormal"/>
    <w:rsid w:val="0061413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1413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rsid w:val="0061413A"/>
    <w:rPr>
      <w:rFonts w:eastAsia="Times New Roman" w:cs="Times New Roman"/>
      <w:szCs w:val="20"/>
      <w:lang w:eastAsia="ru-RU"/>
    </w:rPr>
  </w:style>
  <w:style w:type="paragraph" w:styleId="ab">
    <w:name w:val="No Spacing"/>
    <w:uiPriority w:val="1"/>
    <w:qFormat/>
    <w:rsid w:val="0061413A"/>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rsid w:val="0061413A"/>
    <w:rPr>
      <w:sz w:val="24"/>
    </w:rPr>
  </w:style>
  <w:style w:type="character" w:customStyle="1" w:styleId="x1a">
    <w:name w:val="x1a"/>
    <w:basedOn w:val="a0"/>
    <w:rsid w:val="0061413A"/>
  </w:style>
  <w:style w:type="table" w:customStyle="1" w:styleId="TableNormal">
    <w:name w:val="Table Normal"/>
    <w:uiPriority w:val="2"/>
    <w:semiHidden/>
    <w:unhideWhenUsed/>
    <w:qFormat/>
    <w:rsid w:val="006141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List Paragraph"/>
    <w:basedOn w:val="a"/>
    <w:uiPriority w:val="1"/>
    <w:qFormat/>
    <w:rsid w:val="0061413A"/>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61413A"/>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61413A"/>
    <w:rPr>
      <w:rFonts w:ascii="Arial" w:hAnsi="Arial" w:cs="Arial"/>
    </w:rPr>
  </w:style>
  <w:style w:type="paragraph" w:styleId="HTML0">
    <w:name w:val="HTML Preformatted"/>
    <w:basedOn w:val="a"/>
    <w:link w:val="HTML"/>
    <w:uiPriority w:val="99"/>
    <w:unhideWhenUsed/>
    <w:rsid w:val="0061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sz w:val="22"/>
      <w:szCs w:val="22"/>
      <w:lang w:eastAsia="en-US"/>
    </w:rPr>
  </w:style>
  <w:style w:type="character" w:customStyle="1" w:styleId="HTML1">
    <w:name w:val="Стандартный HTML Знак1"/>
    <w:basedOn w:val="a0"/>
    <w:uiPriority w:val="99"/>
    <w:rsid w:val="0061413A"/>
    <w:rPr>
      <w:rFonts w:ascii="Consolas" w:eastAsia="Times New Roman" w:hAnsi="Consolas" w:cs="Consolas"/>
      <w:sz w:val="20"/>
      <w:szCs w:val="20"/>
      <w:lang w:eastAsia="ru-RU"/>
    </w:rPr>
  </w:style>
  <w:style w:type="character" w:customStyle="1" w:styleId="btn">
    <w:name w:val="btn"/>
    <w:basedOn w:val="a0"/>
    <w:rsid w:val="0061413A"/>
  </w:style>
  <w:style w:type="character" w:customStyle="1" w:styleId="doc-notescomment">
    <w:name w:val="doc-notes__comment"/>
    <w:basedOn w:val="a0"/>
    <w:rsid w:val="0061413A"/>
  </w:style>
  <w:style w:type="character" w:styleId="ae">
    <w:name w:val="Hyperlink"/>
    <w:uiPriority w:val="99"/>
    <w:unhideWhenUsed/>
    <w:rsid w:val="0061413A"/>
    <w:rPr>
      <w:color w:val="0000FF"/>
      <w:u w:val="single"/>
    </w:rPr>
  </w:style>
  <w:style w:type="paragraph" w:customStyle="1" w:styleId="align-center">
    <w:name w:val="align-center"/>
    <w:basedOn w:val="a"/>
    <w:uiPriority w:val="99"/>
    <w:rsid w:val="0061413A"/>
    <w:pPr>
      <w:spacing w:after="223"/>
      <w:jc w:val="center"/>
    </w:pPr>
    <w:rPr>
      <w:sz w:val="24"/>
      <w:szCs w:val="24"/>
    </w:rPr>
  </w:style>
  <w:style w:type="paragraph" w:customStyle="1" w:styleId="formattext">
    <w:name w:val="formattext"/>
    <w:basedOn w:val="a"/>
    <w:uiPriority w:val="99"/>
    <w:rsid w:val="0061413A"/>
    <w:pPr>
      <w:spacing w:after="223"/>
      <w:jc w:val="both"/>
    </w:pPr>
    <w:rPr>
      <w:sz w:val="24"/>
      <w:szCs w:val="24"/>
    </w:rPr>
  </w:style>
  <w:style w:type="character" w:customStyle="1" w:styleId="docpart-number">
    <w:name w:val="doc__part-number"/>
    <w:basedOn w:val="a0"/>
    <w:rsid w:val="0061413A"/>
  </w:style>
  <w:style w:type="paragraph" w:customStyle="1" w:styleId="align-right">
    <w:name w:val="align-right"/>
    <w:basedOn w:val="a"/>
    <w:uiPriority w:val="99"/>
    <w:rsid w:val="0061413A"/>
    <w:pPr>
      <w:spacing w:after="223"/>
      <w:jc w:val="right"/>
    </w:pPr>
    <w:rPr>
      <w:sz w:val="24"/>
      <w:szCs w:val="24"/>
    </w:rPr>
  </w:style>
  <w:style w:type="paragraph" w:customStyle="1" w:styleId="ConsPlusCell">
    <w:name w:val="ConsPlusCell"/>
    <w:rsid w:val="006141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cp:lastModifiedBy>
  <cp:revision>2</cp:revision>
  <dcterms:created xsi:type="dcterms:W3CDTF">2019-12-04T11:27:00Z</dcterms:created>
  <dcterms:modified xsi:type="dcterms:W3CDTF">2019-12-04T11:27:00Z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fff51e84-4928-4f6e-9d61-15117829d2a0</vt:lpwstr>
  </property>
</Properties>
</file>